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="499" w:tblpY="195"/>
        <w:tblW w:w="10314" w:type="dxa"/>
        <w:tblLook w:val="01E0" w:firstRow="1" w:lastRow="1" w:firstColumn="1" w:lastColumn="1" w:noHBand="0" w:noVBand="0"/>
      </w:tblPr>
      <w:tblGrid>
        <w:gridCol w:w="3828"/>
        <w:gridCol w:w="3084"/>
        <w:gridCol w:w="3402"/>
      </w:tblGrid>
      <w:tr w:rsidR="000912DF" w:rsidTr="000912DF">
        <w:trPr>
          <w:trHeight w:val="1418"/>
        </w:trPr>
        <w:tc>
          <w:tcPr>
            <w:tcW w:w="3828" w:type="dxa"/>
            <w:hideMark/>
          </w:tcPr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Рассмотрено:</w:t>
            </w:r>
          </w:p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 МОУ ООШ с. Благодатное</w:t>
            </w:r>
          </w:p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____   от «___» ______________ 2019  г.</w:t>
            </w:r>
          </w:p>
        </w:tc>
        <w:tc>
          <w:tcPr>
            <w:tcW w:w="3084" w:type="dxa"/>
            <w:hideMark/>
          </w:tcPr>
          <w:p w:rsidR="000912DF" w:rsidRDefault="000912DF" w:rsidP="000912DF">
            <w:pPr>
              <w:pStyle w:val="af8"/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ООШ с. Благодатное</w:t>
            </w:r>
          </w:p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  /   К.С. Дубовенко/                                 приказ № ____   </w:t>
            </w:r>
          </w:p>
          <w:p w:rsidR="000912DF" w:rsidRDefault="000912DF" w:rsidP="000912DF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___________ 2019 г.</w:t>
            </w:r>
          </w:p>
        </w:tc>
      </w:tr>
    </w:tbl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общеобразовательная школа села Благодатное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Хвалынского района Саратовской области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Центральная, 121. индекс  412753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12DF" w:rsidRDefault="004D7C1C" w:rsidP="004D7C1C">
      <w:pPr>
        <w:pStyle w:val="af8"/>
        <w:tabs>
          <w:tab w:val="left" w:pos="0"/>
        </w:tabs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по технологии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4  класса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 – 2020   учебный год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Шиханова Валентина Михайловна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Благодатное</w:t>
      </w: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912DF" w:rsidRDefault="000912DF" w:rsidP="004D7C1C">
      <w:pPr>
        <w:pStyle w:val="af8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0912DF" w:rsidSect="001B43BF">
          <w:footerReference w:type="default" r:id="rId8"/>
          <w:pgSz w:w="11906" w:h="16838"/>
          <w:pgMar w:top="1134" w:right="707" w:bottom="820" w:left="850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2019 г.</w:t>
      </w: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2DF" w:rsidRDefault="000912DF" w:rsidP="000912DF">
      <w:pPr>
        <w:pStyle w:val="af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07CF" w:rsidRPr="00013D59" w:rsidRDefault="004C07CF" w:rsidP="004D7C1C">
      <w:pPr>
        <w:shd w:val="clear" w:color="auto" w:fill="FFFFFF"/>
        <w:spacing w:after="0"/>
        <w:ind w:right="28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1. Пояснительная</w:t>
      </w:r>
      <w:r w:rsidR="00013D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4C07CF" w:rsidRPr="00CC597C" w:rsidRDefault="004C07CF" w:rsidP="000912D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технологии   первой ступени образования составлена  с использованием нормативно-правовой базы:</w:t>
      </w:r>
    </w:p>
    <w:p w:rsidR="004C07CF" w:rsidRPr="00CC597C" w:rsidRDefault="004C07CF" w:rsidP="000912DF">
      <w:pPr>
        <w:numPr>
          <w:ilvl w:val="0"/>
          <w:numId w:val="12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 образовательный стандарт начального общего образования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 (Приказ Министерства образования и науки РФ № 2080 от 24 декабря </w:t>
      </w:r>
      <w:smartTag w:uri="urn:schemas-microsoft-com:office:smarttags" w:element="metricconverter">
        <w:smartTagPr>
          <w:attr w:name="ProductID" w:val="2010 г"/>
        </w:smartTagPr>
        <w:r w:rsidRPr="00CC597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4C07CF" w:rsidRPr="00CC597C" w:rsidRDefault="004C07CF" w:rsidP="000912DF">
      <w:pPr>
        <w:numPr>
          <w:ilvl w:val="0"/>
          <w:numId w:val="12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1512B" w:rsidRPr="00CC597C">
        <w:rPr>
          <w:rFonts w:ascii="Times New Roman" w:hAnsi="Times New Roman"/>
          <w:color w:val="000000"/>
        </w:rPr>
        <w:t>Авторская программы по технологии Т.М. Рогозиной, И.Б. Мыловой</w:t>
      </w:r>
      <w:r w:rsidR="00C1512B" w:rsidRPr="00CC597C">
        <w:rPr>
          <w:rFonts w:ascii="Times New Roman" w:hAnsi="Times New Roman"/>
          <w:color w:val="000000"/>
          <w:spacing w:val="-4"/>
        </w:rPr>
        <w:t xml:space="preserve">  «Программы по учебным предметам»,  </w:t>
      </w:r>
      <w:r w:rsidR="00C1512B" w:rsidRPr="00CC597C">
        <w:rPr>
          <w:rFonts w:ascii="Times New Roman" w:hAnsi="Times New Roman"/>
          <w:color w:val="000000"/>
          <w:spacing w:val="-5"/>
        </w:rPr>
        <w:t>М.:  Академкнига/учебник , 2011 г. – Ч.2: 192 с) «Перспективная начальная школа»</w:t>
      </w:r>
    </w:p>
    <w:p w:rsidR="00C1512B" w:rsidRPr="00CC597C" w:rsidRDefault="00C1512B" w:rsidP="000912DF">
      <w:pPr>
        <w:pStyle w:val="af1"/>
        <w:numPr>
          <w:ilvl w:val="0"/>
          <w:numId w:val="12"/>
        </w:numPr>
        <w:spacing w:after="0"/>
        <w:ind w:right="282"/>
        <w:jc w:val="both"/>
        <w:rPr>
          <w:rFonts w:ascii="Times New Roman" w:eastAsia="Andale Sans UI" w:hAnsi="Times New Roman" w:cs="Times New Roman"/>
          <w:color w:val="000000"/>
          <w:kern w:val="1"/>
        </w:rPr>
      </w:pPr>
      <w:r w:rsidRPr="00CC597C">
        <w:rPr>
          <w:rFonts w:ascii="Times New Roman" w:eastAsia="Andale Sans UI" w:hAnsi="Times New Roman" w:cs="Times New Roman"/>
          <w:color w:val="000000"/>
          <w:kern w:val="1"/>
        </w:rPr>
        <w:t>Концепции духовно-нравственного развития и воспи</w:t>
      </w:r>
      <w:r w:rsidRPr="00CC597C">
        <w:rPr>
          <w:rFonts w:ascii="Times New Roman" w:eastAsia="Andale Sans UI" w:hAnsi="Times New Roman" w:cs="Times New Roman"/>
          <w:color w:val="000000"/>
          <w:kern w:val="1"/>
        </w:rPr>
        <w:softHyphen/>
        <w:t>тания личности гражданина России.</w:t>
      </w:r>
    </w:p>
    <w:p w:rsidR="00C1512B" w:rsidRPr="00CC597C" w:rsidRDefault="00C1512B" w:rsidP="000912DF">
      <w:pPr>
        <w:pStyle w:val="a4"/>
        <w:numPr>
          <w:ilvl w:val="0"/>
          <w:numId w:val="12"/>
        </w:numPr>
        <w:spacing w:beforeLines="20" w:before="48"/>
        <w:ind w:right="282"/>
        <w:jc w:val="both"/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</w:pPr>
      <w:r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2.Учебный план МОУ ООШ с. Благодатное на 201</w:t>
      </w:r>
      <w:r w:rsidR="00877863"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6</w:t>
      </w:r>
      <w:r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-201</w:t>
      </w:r>
      <w:r w:rsidR="00877863"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7</w:t>
      </w:r>
      <w:r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 xml:space="preserve"> учебный год. </w:t>
      </w:r>
    </w:p>
    <w:p w:rsidR="00C1512B" w:rsidRPr="00CC597C" w:rsidRDefault="00C1512B" w:rsidP="000912DF">
      <w:pPr>
        <w:pStyle w:val="a4"/>
        <w:numPr>
          <w:ilvl w:val="0"/>
          <w:numId w:val="12"/>
        </w:numPr>
        <w:spacing w:beforeLines="20" w:before="48"/>
        <w:ind w:right="282"/>
        <w:jc w:val="both"/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</w:pPr>
      <w:r w:rsidRPr="00CC597C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3.Положение о рабочей программе учебных курсов, предметов, дисциплин ОУ.</w:t>
      </w:r>
    </w:p>
    <w:p w:rsidR="004C07CF" w:rsidRPr="00CC597C" w:rsidRDefault="004C07CF" w:rsidP="000912DF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концептуальным положением системы программа по технологии учитывает опят ребёнка и тот образ мира, который определяется его природно-предметной средой. Это не только опыт </w:t>
      </w:r>
      <w:r w:rsidR="008467F5"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 жизни с развитой инфрастру</w:t>
      </w:r>
      <w:r w:rsidRPr="00CC5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ктурой,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4C07CF" w:rsidRPr="00CC597C" w:rsidRDefault="004C07CF" w:rsidP="000912DF">
      <w:pPr>
        <w:pStyle w:val="a3"/>
        <w:spacing w:after="0" w:afterAutospacing="0"/>
        <w:ind w:right="282" w:firstLine="709"/>
        <w:jc w:val="both"/>
      </w:pPr>
      <w:r w:rsidRPr="00CC597C">
        <w:rPr>
          <w:color w:val="000000"/>
        </w:rPr>
        <w:t>Деятельностный подход к процессу обучения обеспечивается формированием у школьников представлений о взаимодействии человека с окружающим миром ,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4C07CF" w:rsidRPr="00CC597C" w:rsidRDefault="004C07CF" w:rsidP="000912DF">
      <w:pPr>
        <w:pStyle w:val="a3"/>
        <w:spacing w:after="0" w:afterAutospacing="0"/>
        <w:ind w:right="282" w:firstLine="709"/>
        <w:jc w:val="both"/>
      </w:pPr>
      <w:r w:rsidRPr="00CC597C">
        <w:rPr>
          <w:b/>
          <w:bCs/>
          <w:color w:val="000000"/>
        </w:rPr>
        <w:t>Целью данного курса</w:t>
      </w:r>
      <w:r w:rsidRPr="00CC597C">
        <w:rPr>
          <w:color w:val="000000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Цель обучения и значение предмета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целеполагание, планирование, ориентировка в задании, преобразование, прогнозирование, умение предлагать способы решения, оценка изделия и т.д. – предстают в наглядном виде и тем самым становятся более понятными для обучающихся.</w:t>
      </w:r>
    </w:p>
    <w:p w:rsidR="004C07CF" w:rsidRPr="00CC597C" w:rsidRDefault="004C07CF" w:rsidP="000912DF">
      <w:pPr>
        <w:pStyle w:val="a3"/>
        <w:spacing w:after="0" w:afterAutospacing="0"/>
        <w:ind w:right="282" w:firstLine="669"/>
        <w:jc w:val="both"/>
      </w:pPr>
      <w:r w:rsidRPr="00CC597C">
        <w:rPr>
          <w:color w:val="000000"/>
        </w:rPr>
        <w:t>Программа по технологии</w:t>
      </w:r>
      <w:r w:rsidRPr="00CC597C">
        <w:rPr>
          <w:b/>
          <w:bCs/>
          <w:color w:val="000000"/>
        </w:rPr>
        <w:t xml:space="preserve"> </w:t>
      </w:r>
      <w:r w:rsidRPr="00CC597C">
        <w:rPr>
          <w:color w:val="000000"/>
        </w:rPr>
        <w:t xml:space="preserve">в соответствии с требованиями стандартов предусматривает решение следующих </w:t>
      </w:r>
      <w:r w:rsidRPr="00CC597C">
        <w:rPr>
          <w:b/>
          <w:bCs/>
          <w:color w:val="000000"/>
        </w:rPr>
        <w:t>задач</w:t>
      </w:r>
      <w:r w:rsidRPr="00CC597C">
        <w:rPr>
          <w:color w:val="000000"/>
        </w:rPr>
        <w:t>:</w:t>
      </w:r>
    </w:p>
    <w:p w:rsidR="004C07CF" w:rsidRPr="00CC597C" w:rsidRDefault="004C07CF" w:rsidP="000912DF">
      <w:pPr>
        <w:pStyle w:val="a3"/>
        <w:numPr>
          <w:ilvl w:val="0"/>
          <w:numId w:val="1"/>
        </w:numPr>
        <w:spacing w:after="0" w:afterAutospacing="0"/>
        <w:ind w:right="282"/>
        <w:jc w:val="both"/>
      </w:pPr>
      <w:r w:rsidRPr="00CC597C">
        <w:rPr>
          <w:color w:val="000000"/>
        </w:rPr>
        <w:t>развитие сенсорики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4C07CF" w:rsidRPr="00CC597C" w:rsidRDefault="004C07CF" w:rsidP="000912DF">
      <w:pPr>
        <w:pStyle w:val="a3"/>
        <w:numPr>
          <w:ilvl w:val="0"/>
          <w:numId w:val="1"/>
        </w:numPr>
        <w:spacing w:after="0" w:afterAutospacing="0"/>
        <w:ind w:right="282"/>
        <w:jc w:val="both"/>
      </w:pPr>
      <w:r w:rsidRPr="00CC597C">
        <w:rPr>
          <w:color w:val="000000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CC597C">
        <w:rPr>
          <w:color w:val="000000"/>
          <w:vertAlign w:val="superscript"/>
        </w:rPr>
        <w:t xml:space="preserve"> </w:t>
      </w:r>
      <w:r w:rsidRPr="00CC597C">
        <w:rPr>
          <w:color w:val="000000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работы с информацией в учебной деятельности и повседневной жизни;</w:t>
      </w:r>
    </w:p>
    <w:p w:rsidR="004C07CF" w:rsidRPr="00CC597C" w:rsidRDefault="004C07CF" w:rsidP="000912DF">
      <w:pPr>
        <w:pStyle w:val="a3"/>
        <w:numPr>
          <w:ilvl w:val="0"/>
          <w:numId w:val="1"/>
        </w:numPr>
        <w:spacing w:after="0" w:afterAutospacing="0"/>
        <w:ind w:right="282"/>
        <w:jc w:val="both"/>
      </w:pPr>
      <w:r w:rsidRPr="00CC597C">
        <w:rPr>
          <w:color w:val="000000"/>
        </w:rPr>
        <w:lastRenderedPageBreak/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4C07CF" w:rsidRPr="00CC597C" w:rsidRDefault="004C07CF" w:rsidP="000912DF">
      <w:pPr>
        <w:pStyle w:val="a3"/>
        <w:numPr>
          <w:ilvl w:val="0"/>
          <w:numId w:val="1"/>
        </w:numPr>
        <w:spacing w:after="0" w:afterAutospacing="0"/>
        <w:ind w:right="282"/>
        <w:jc w:val="both"/>
      </w:pPr>
      <w:r w:rsidRPr="00CC597C">
        <w:rPr>
          <w:color w:val="000000"/>
        </w:rPr>
        <w:t xml:space="preserve">развитие 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363"/>
        <w:jc w:val="both"/>
      </w:pPr>
      <w:r w:rsidRPr="00CC597C">
        <w:rPr>
          <w:b/>
          <w:bCs/>
          <w:color w:val="000000"/>
        </w:rPr>
        <w:t>Основные виды учебной деятельности обучающихся</w:t>
      </w:r>
      <w:r w:rsidRPr="00CC597C">
        <w:rPr>
          <w:color w:val="000000"/>
        </w:rPr>
        <w:t>:</w:t>
      </w:r>
    </w:p>
    <w:p w:rsidR="004C07CF" w:rsidRPr="00CC597C" w:rsidRDefault="004C07CF" w:rsidP="000912DF">
      <w:pPr>
        <w:pStyle w:val="a3"/>
        <w:numPr>
          <w:ilvl w:val="0"/>
          <w:numId w:val="2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Простейшие наблюдения и исследования свойств материалов, способов их обработки;</w:t>
      </w:r>
    </w:p>
    <w:p w:rsidR="004C07CF" w:rsidRPr="00CC597C" w:rsidRDefault="004C07CF" w:rsidP="000912DF">
      <w:pPr>
        <w:pStyle w:val="a3"/>
        <w:numPr>
          <w:ilvl w:val="0"/>
          <w:numId w:val="2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Анализ конструкций, их свойств, условий и приёмов их создания;</w:t>
      </w:r>
    </w:p>
    <w:p w:rsidR="004C07CF" w:rsidRPr="00CC597C" w:rsidRDefault="004C07CF" w:rsidP="000912DF">
      <w:pPr>
        <w:pStyle w:val="a3"/>
        <w:numPr>
          <w:ilvl w:val="0"/>
          <w:numId w:val="2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Моделирование, конструирование из различных материалов;</w:t>
      </w:r>
    </w:p>
    <w:p w:rsidR="004C07CF" w:rsidRPr="00CC597C" w:rsidRDefault="004C07CF" w:rsidP="000912DF">
      <w:pPr>
        <w:pStyle w:val="a3"/>
        <w:numPr>
          <w:ilvl w:val="0"/>
          <w:numId w:val="2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363"/>
        <w:jc w:val="both"/>
      </w:pPr>
    </w:p>
    <w:p w:rsidR="00FA024B" w:rsidRPr="00CC597C" w:rsidRDefault="004C07CF" w:rsidP="004D7C1C">
      <w:pPr>
        <w:spacing w:after="0" w:line="240" w:lineRule="auto"/>
        <w:ind w:right="282"/>
        <w:jc w:val="center"/>
        <w:rPr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</w:t>
      </w:r>
    </w:p>
    <w:p w:rsidR="00FA024B" w:rsidRPr="00CC597C" w:rsidRDefault="00FA024B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24B" w:rsidRPr="00CC597C" w:rsidRDefault="00FA024B" w:rsidP="000912DF">
      <w:pPr>
        <w:widowControl w:val="0"/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вербализму обучения в начальной школе, который является одной из главных причин снижения учебно-познавательной мотивации, формализации знаний и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FA024B" w:rsidRPr="00CC597C" w:rsidRDefault="00FA024B" w:rsidP="000912DF">
      <w:pPr>
        <w:widowControl w:val="0"/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</w:t>
      </w:r>
    </w:p>
    <w:p w:rsidR="00FA024B" w:rsidRPr="00CC597C" w:rsidRDefault="00FA024B" w:rsidP="000912DF">
      <w:pPr>
        <w:pStyle w:val="a4"/>
        <w:ind w:left="0" w:right="282"/>
        <w:jc w:val="both"/>
        <w:rPr>
          <w:rFonts w:ascii="Times New Roman" w:hAnsi="Times New Roman"/>
          <w:color w:val="000000"/>
          <w:lang w:val="ru-RU"/>
        </w:rPr>
      </w:pPr>
      <w:r w:rsidRPr="00CC597C">
        <w:rPr>
          <w:rFonts w:ascii="Times New Roman" w:hAnsi="Times New Roman"/>
          <w:color w:val="000000"/>
          <w:lang w:val="ru-RU"/>
        </w:rPr>
        <w:t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Программа разработана на основе авторской программы по технологии Т.М. Рогозиной, И.Б. Мыловой</w:t>
      </w:r>
      <w:r w:rsidRPr="00CC597C">
        <w:rPr>
          <w:rFonts w:ascii="Times New Roman" w:hAnsi="Times New Roman"/>
          <w:color w:val="000000"/>
          <w:spacing w:val="-4"/>
          <w:lang w:val="ru-RU"/>
        </w:rPr>
        <w:t xml:space="preserve">  «Программы по учебным предметам»,  </w:t>
      </w:r>
      <w:r w:rsidRPr="00CC597C">
        <w:rPr>
          <w:rFonts w:ascii="Times New Roman" w:hAnsi="Times New Roman"/>
          <w:color w:val="000000"/>
          <w:spacing w:val="-5"/>
          <w:lang w:val="ru-RU"/>
        </w:rPr>
        <w:t xml:space="preserve">М.:  Академкнига/учебник , 2011 г. – Ч.2: 192 с) </w:t>
      </w:r>
      <w:r w:rsidRPr="00CC597C">
        <w:rPr>
          <w:rFonts w:ascii="Times New Roman" w:hAnsi="Times New Roman"/>
          <w:lang w:val="ru-RU"/>
        </w:rPr>
        <w:t xml:space="preserve"> </w:t>
      </w:r>
      <w:r w:rsidRPr="00CC597C">
        <w:rPr>
          <w:rFonts w:ascii="Times New Roman" w:hAnsi="Times New Roman"/>
          <w:color w:val="000000"/>
          <w:spacing w:val="-5"/>
          <w:lang w:val="ru-RU"/>
        </w:rPr>
        <w:t xml:space="preserve">  </w:t>
      </w:r>
      <w:r w:rsidRPr="00CC597C">
        <w:rPr>
          <w:rFonts w:ascii="Times New Roman" w:hAnsi="Times New Roman"/>
          <w:lang w:val="ru-RU"/>
        </w:rPr>
        <w:t xml:space="preserve">Проект  </w:t>
      </w:r>
      <w:r w:rsidRPr="00CC597C">
        <w:rPr>
          <w:rFonts w:ascii="Times New Roman" w:hAnsi="Times New Roman"/>
          <w:u w:val="single"/>
          <w:lang w:val="ru-RU"/>
        </w:rPr>
        <w:t>«Перспективная начальная школа»</w:t>
      </w:r>
      <w:r w:rsidRPr="00CC597C">
        <w:rPr>
          <w:rFonts w:ascii="Times New Roman" w:hAnsi="Times New Roman"/>
          <w:lang w:val="ru-RU"/>
        </w:rPr>
        <w:t xml:space="preserve">,  соотнесённой с требованиями </w:t>
      </w:r>
      <w:r w:rsidRPr="00CC597C">
        <w:rPr>
          <w:rFonts w:ascii="Times New Roman" w:hAnsi="Times New Roman"/>
          <w:color w:val="000000"/>
          <w:lang w:val="ru-RU"/>
        </w:rPr>
        <w:t xml:space="preserve">Федерального государственного образовательного стандарта общего начального образования (приказ Минобрнауки РФ № 373 от 6 октября 2009г) </w:t>
      </w:r>
    </w:p>
    <w:p w:rsidR="00FA024B" w:rsidRPr="00CC597C" w:rsidRDefault="00FA024B" w:rsidP="000912DF">
      <w:pPr>
        <w:widowControl w:val="0"/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07CF" w:rsidRPr="00CC597C" w:rsidRDefault="004C07CF" w:rsidP="004D7C1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3. Описание места учебного предмета, курса в учебном плане</w:t>
      </w:r>
    </w:p>
    <w:p w:rsidR="00FA024B" w:rsidRPr="00CC597C" w:rsidRDefault="00FA024B" w:rsidP="000912DF">
      <w:pPr>
        <w:spacing w:after="0" w:line="240" w:lineRule="auto"/>
        <w:ind w:right="28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 В соответствии с федеральным базисным учебным планом курс «Технология»  изучается с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класс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одному часу 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 Общий объём учебного времени составляет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135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часов. </w:t>
      </w:r>
    </w:p>
    <w:p w:rsidR="00FA024B" w:rsidRPr="00CC597C" w:rsidRDefault="00FA024B" w:rsidP="000912DF">
      <w:pPr>
        <w:spacing w:after="0" w:line="240" w:lineRule="auto"/>
        <w:ind w:right="28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учебном плане лицея  в 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1-ом 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классе на изучение предмета «Технология» выделяется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1 час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в неделю -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33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часа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в год; во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2-4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классах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1 часа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в неделю – по </w:t>
      </w:r>
      <w:r w:rsidRPr="00CC597C">
        <w:rPr>
          <w:rFonts w:ascii="Times New Roman" w:hAnsi="Times New Roman" w:cs="Times New Roman"/>
          <w:b/>
          <w:color w:val="000000"/>
          <w:sz w:val="24"/>
          <w:szCs w:val="24"/>
        </w:rPr>
        <w:t>34 часа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в год.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технологическом процессе, самообслуживании в разделе «Общекультурные и общетрудовые компетенции. Основы культуры труда, самообслуживания» осваивается детьми в процессе изучения раздела «Технология ручной обработки материалов. Элементы графической грамоты»</w:t>
      </w:r>
      <w:r w:rsidR="00E770DE" w:rsidRPr="00CC59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420"/>
        <w:tblW w:w="1056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378"/>
        <w:gridCol w:w="1389"/>
        <w:gridCol w:w="1440"/>
        <w:gridCol w:w="771"/>
        <w:gridCol w:w="8"/>
        <w:gridCol w:w="892"/>
        <w:gridCol w:w="900"/>
        <w:gridCol w:w="1080"/>
      </w:tblGrid>
      <w:tr w:rsidR="00FA024B" w:rsidRPr="00CC597C" w:rsidTr="00FA024B">
        <w:trPr>
          <w:trHeight w:val="12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64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A024B" w:rsidRPr="00CC597C" w:rsidTr="00FA024B">
        <w:trPr>
          <w:trHeight w:val="305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Примерная программа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36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CC5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программа по классам</w:t>
            </w:r>
          </w:p>
        </w:tc>
      </w:tr>
      <w:tr w:rsidR="00FA024B" w:rsidRPr="00CC597C" w:rsidTr="00FA024B">
        <w:trPr>
          <w:trHeight w:val="32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1 кл.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2 кл.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 кл.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4 кл.</w:t>
            </w:r>
          </w:p>
        </w:tc>
      </w:tr>
      <w:tr w:rsidR="00FA024B" w:rsidRPr="00CC597C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135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A024B" w:rsidRPr="00CC597C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Общекультурные и общетрудовые компетенции (знания, умения и способы деятельности). Основы культуры труда, самообслуживания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Технология ручной обработки материалов</w:t>
            </w:r>
            <w:r w:rsidRPr="00CC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Элементы графической грамоты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Природные материалы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Пластичные материалы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Бумага и картон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Текстильные материалы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Металлы</w:t>
            </w:r>
          </w:p>
          <w:p w:rsidR="00FA024B" w:rsidRPr="00CC597C" w:rsidRDefault="00FA024B" w:rsidP="0009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Утилизированные материалы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и моделирование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Изучается во 2-ом разделе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Изучается во 2-ом разделе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103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</w:t>
            </w: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</w:t>
            </w: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</w:tc>
      </w:tr>
      <w:tr w:rsidR="00FA024B" w:rsidRPr="00CC597C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CC597C" w:rsidRDefault="00FA024B" w:rsidP="000912DF">
            <w:pPr>
              <w:shd w:val="clear" w:color="auto" w:fill="FFFFFF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07CF" w:rsidRPr="00CC597C" w:rsidRDefault="004C07CF" w:rsidP="004D7C1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4. Личностные, метапредметные и предметные результаты освоения конкретного учебного предмета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567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567"/>
        <w:jc w:val="both"/>
      </w:pPr>
      <w:r w:rsidRPr="00CC597C">
        <w:rPr>
          <w:b/>
          <w:bCs/>
          <w:color w:val="000000"/>
        </w:rPr>
        <w:t>Личностные результаты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left="11" w:right="282"/>
        <w:jc w:val="both"/>
      </w:pPr>
      <w:r w:rsidRPr="00CC597C">
        <w:rPr>
          <w:color w:val="000000"/>
        </w:rPr>
        <w:t>Личностными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 xml:space="preserve">Предмет технология способствует осмыслению </w:t>
      </w:r>
      <w:r w:rsidRPr="00CC597C">
        <w:rPr>
          <w:b/>
          <w:bCs/>
          <w:color w:val="000000"/>
        </w:rPr>
        <w:t xml:space="preserve">личностных универсальных действий, </w:t>
      </w:r>
      <w:r w:rsidRPr="00CC597C">
        <w:rPr>
          <w:color w:val="000000"/>
        </w:rPr>
        <w:t>в результате которых у выпускника начальной школы должны быть сформированы:</w:t>
      </w:r>
    </w:p>
    <w:p w:rsidR="004C07CF" w:rsidRPr="00CC597C" w:rsidRDefault="004C07CF" w:rsidP="000912DF">
      <w:pPr>
        <w:pStyle w:val="a3"/>
        <w:numPr>
          <w:ilvl w:val="0"/>
          <w:numId w:val="4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lastRenderedPageBreak/>
        <w:t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4C07CF" w:rsidRPr="00CC597C" w:rsidRDefault="004C07CF" w:rsidP="000912DF">
      <w:pPr>
        <w:pStyle w:val="a3"/>
        <w:numPr>
          <w:ilvl w:val="0"/>
          <w:numId w:val="4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действия, характеризующие уважительное отношение к труду людей и к продукту, производимому людьми разных профессий;</w:t>
      </w:r>
    </w:p>
    <w:p w:rsidR="004C07CF" w:rsidRPr="00CC597C" w:rsidRDefault="004C07CF" w:rsidP="000912DF">
      <w:pPr>
        <w:pStyle w:val="a3"/>
        <w:numPr>
          <w:ilvl w:val="0"/>
          <w:numId w:val="4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проектная деятельность</w:t>
      </w:r>
    </w:p>
    <w:p w:rsidR="004C07CF" w:rsidRPr="00CC597C" w:rsidRDefault="004C07CF" w:rsidP="000912DF">
      <w:pPr>
        <w:pStyle w:val="a3"/>
        <w:numPr>
          <w:ilvl w:val="0"/>
          <w:numId w:val="4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контроль и самоконтроль.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363"/>
        <w:jc w:val="both"/>
      </w:pPr>
      <w:r w:rsidRPr="00CC597C">
        <w:rPr>
          <w:b/>
          <w:bCs/>
          <w:color w:val="000000"/>
        </w:rPr>
        <w:t>Метапредметные результаты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left="11" w:right="282"/>
        <w:jc w:val="both"/>
      </w:pPr>
      <w:r w:rsidRPr="00CC597C">
        <w:rPr>
          <w:color w:val="000000"/>
        </w:rPr>
        <w:t>Метапредметными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  <w:r w:rsidRPr="00CC597C">
        <w:rPr>
          <w:iCs/>
          <w:color w:val="000000"/>
          <w:u w:val="single"/>
        </w:rPr>
        <w:t>Регулятивные УУД</w:t>
      </w:r>
    </w:p>
    <w:p w:rsidR="004C07CF" w:rsidRPr="00CC597C" w:rsidRDefault="004C07CF" w:rsidP="000912DF">
      <w:pPr>
        <w:pStyle w:val="a3"/>
        <w:numPr>
          <w:ilvl w:val="0"/>
          <w:numId w:val="5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планирование последовательности практических действий для реализации замысла, поставленной задачи;</w:t>
      </w:r>
    </w:p>
    <w:p w:rsidR="004C07CF" w:rsidRPr="00CC597C" w:rsidRDefault="004C07CF" w:rsidP="000912DF">
      <w:pPr>
        <w:pStyle w:val="a3"/>
        <w:numPr>
          <w:ilvl w:val="0"/>
          <w:numId w:val="5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4C07CF" w:rsidRPr="00CC597C" w:rsidRDefault="004C07CF" w:rsidP="000912DF">
      <w:pPr>
        <w:pStyle w:val="a3"/>
        <w:numPr>
          <w:ilvl w:val="0"/>
          <w:numId w:val="5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самоконтроль и корректировка хода практической работы;</w:t>
      </w:r>
    </w:p>
    <w:p w:rsidR="004C07CF" w:rsidRPr="00CC597C" w:rsidRDefault="004C07CF" w:rsidP="000912DF">
      <w:pPr>
        <w:pStyle w:val="a3"/>
        <w:numPr>
          <w:ilvl w:val="0"/>
          <w:numId w:val="5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самоконтроль результата практической деятельности путём сравнения его с эталоном (рисунком, схемой, чертежом);</w:t>
      </w:r>
    </w:p>
    <w:p w:rsidR="004C07CF" w:rsidRPr="00CC597C" w:rsidRDefault="004C07CF" w:rsidP="000912DF">
      <w:pPr>
        <w:pStyle w:val="a3"/>
        <w:numPr>
          <w:ilvl w:val="0"/>
          <w:numId w:val="5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оценка результата практической деятельности путём проверки изделия в действии.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  <w:r w:rsidRPr="00CC597C">
        <w:rPr>
          <w:iCs/>
          <w:color w:val="000000"/>
          <w:u w:val="single"/>
        </w:rPr>
        <w:t>Познавательные УУД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осуществление поиска необходимой информации на бумажных и электронных носителях;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сохранение информации на бумажных и электронных носителях в виде упорядоченной структуры;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чтение графических изображений (рисунки, простейшие чертежи и эскизы, схемы);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моделирование несложных изделий с разными конструктивными особенностями;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сравнение различных видов конструкций и способов их сборки;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анализ конструкторско-технологических и декоративно-художественных особенностей предлагаемых заданий;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выполнение инструкций, несложных алгоритмов при решении учебных задач;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проектирование изделий: создание образа в соответствии с замыслом, реализация замысла;</w:t>
      </w:r>
    </w:p>
    <w:p w:rsidR="004C07CF" w:rsidRPr="00CC597C" w:rsidRDefault="004C07CF" w:rsidP="000912DF">
      <w:pPr>
        <w:pStyle w:val="a3"/>
        <w:numPr>
          <w:ilvl w:val="0"/>
          <w:numId w:val="6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поиск необходимой информации в Интернете.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left="363" w:right="282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left="363" w:right="282"/>
        <w:jc w:val="both"/>
      </w:pPr>
      <w:r w:rsidRPr="00CC597C">
        <w:rPr>
          <w:iCs/>
          <w:color w:val="000000"/>
          <w:u w:val="single"/>
        </w:rPr>
        <w:t>Коммуникативные УУД</w:t>
      </w:r>
    </w:p>
    <w:p w:rsidR="004C07CF" w:rsidRPr="00CC597C" w:rsidRDefault="004C07CF" w:rsidP="000912DF">
      <w:pPr>
        <w:pStyle w:val="a3"/>
        <w:numPr>
          <w:ilvl w:val="0"/>
          <w:numId w:val="7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учёт позиции собеседника (соседа по парте);</w:t>
      </w:r>
    </w:p>
    <w:p w:rsidR="004C07CF" w:rsidRPr="00CC597C" w:rsidRDefault="004C07CF" w:rsidP="000912DF">
      <w:pPr>
        <w:pStyle w:val="a3"/>
        <w:numPr>
          <w:ilvl w:val="0"/>
          <w:numId w:val="7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4C07CF" w:rsidRPr="00CC597C" w:rsidRDefault="004C07CF" w:rsidP="000912DF">
      <w:pPr>
        <w:pStyle w:val="a3"/>
        <w:numPr>
          <w:ilvl w:val="0"/>
          <w:numId w:val="7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умение задавать вопросы, необходимые для организации сотрудничества с партнером (соседом по парте);</w:t>
      </w:r>
    </w:p>
    <w:p w:rsidR="004C07CF" w:rsidRPr="00CC597C" w:rsidRDefault="004C07CF" w:rsidP="000912DF">
      <w:pPr>
        <w:pStyle w:val="a3"/>
        <w:numPr>
          <w:ilvl w:val="0"/>
          <w:numId w:val="7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осуществление взаимного контроля и необходимой взаимопомощи при реализации проектной деятельности.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/>
        <w:jc w:val="both"/>
      </w:pPr>
    </w:p>
    <w:p w:rsidR="004C07CF" w:rsidRPr="00CC597C" w:rsidRDefault="004C07CF" w:rsidP="000912DF">
      <w:pPr>
        <w:pStyle w:val="a3"/>
        <w:spacing w:before="0" w:beforeAutospacing="0" w:after="0" w:afterAutospacing="0"/>
        <w:ind w:left="11" w:right="282" w:firstLine="556"/>
        <w:jc w:val="both"/>
        <w:rPr>
          <w:color w:val="000000"/>
        </w:rPr>
      </w:pPr>
      <w:r w:rsidRPr="00CC597C">
        <w:rPr>
          <w:b/>
          <w:bCs/>
          <w:color w:val="000000"/>
        </w:rPr>
        <w:lastRenderedPageBreak/>
        <w:t>Предметными результатами</w:t>
      </w:r>
      <w:r w:rsidRPr="00CC597C">
        <w:rPr>
          <w:color w:val="000000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right="282" w:firstLine="669"/>
        <w:jc w:val="both"/>
      </w:pPr>
      <w:r w:rsidRPr="00CC597C">
        <w:rPr>
          <w:b/>
          <w:bCs/>
          <w:color w:val="000000"/>
        </w:rPr>
        <w:t>Основные результаты учебного предмета</w:t>
      </w:r>
    </w:p>
    <w:p w:rsidR="004C07CF" w:rsidRPr="00CC597C" w:rsidRDefault="004C07CF" w:rsidP="000912DF">
      <w:pPr>
        <w:pStyle w:val="a3"/>
        <w:numPr>
          <w:ilvl w:val="0"/>
          <w:numId w:val="3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 xml:space="preserve">элементарные знания о месте и роль трудовой деятельности человека в преобразовании окружающего мира, первоначальных представлений о мире профессий; </w:t>
      </w:r>
    </w:p>
    <w:p w:rsidR="004C07CF" w:rsidRPr="00CC597C" w:rsidRDefault="004C07CF" w:rsidP="000912DF">
      <w:pPr>
        <w:pStyle w:val="a3"/>
        <w:numPr>
          <w:ilvl w:val="0"/>
          <w:numId w:val="3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 xml:space="preserve">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др.), умения по созданию несложных конструкций и проверки их в действии; </w:t>
      </w:r>
    </w:p>
    <w:p w:rsidR="004C07CF" w:rsidRPr="00CC597C" w:rsidRDefault="004C07CF" w:rsidP="000912DF">
      <w:pPr>
        <w:pStyle w:val="a3"/>
        <w:numPr>
          <w:ilvl w:val="0"/>
          <w:numId w:val="3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начальные графические умения: выполнение измерений и построений с использованием чертежных инструментов (линейки, угольника, циркуля), чтение простейших планов, схем, чертежей при решении практических задач по моделированию и конструированию;</w:t>
      </w:r>
    </w:p>
    <w:p w:rsidR="004C07CF" w:rsidRPr="00CC597C" w:rsidRDefault="004C07CF" w:rsidP="000912DF">
      <w:pPr>
        <w:pStyle w:val="a3"/>
        <w:numPr>
          <w:ilvl w:val="0"/>
          <w:numId w:val="3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 xml:space="preserve">начальные умения:Программа разработана на основе авторской программы по технологии ия по поиску и применению информации для решения практических задач (работа с простыми информационными объектами, их поиск, преобразование, хранение); </w:t>
      </w:r>
    </w:p>
    <w:p w:rsidR="004C07CF" w:rsidRPr="00CC597C" w:rsidRDefault="004C07CF" w:rsidP="000912DF">
      <w:pPr>
        <w:pStyle w:val="a3"/>
        <w:numPr>
          <w:ilvl w:val="0"/>
          <w:numId w:val="3"/>
        </w:numPr>
        <w:spacing w:before="0" w:beforeAutospacing="0" w:after="0" w:afterAutospacing="0"/>
        <w:ind w:right="282"/>
        <w:jc w:val="both"/>
      </w:pPr>
      <w:r w:rsidRPr="00CC597C">
        <w:rPr>
          <w:color w:val="000000"/>
        </w:rPr>
        <w:t>приобретение навыков сотрудничества, формирование уважения к труду, внимательности и любознательности.</w:t>
      </w:r>
    </w:p>
    <w:p w:rsidR="004C07CF" w:rsidRPr="00CC597C" w:rsidRDefault="004C07CF" w:rsidP="000912DF">
      <w:pPr>
        <w:pStyle w:val="a3"/>
        <w:spacing w:before="0" w:beforeAutospacing="0" w:after="0" w:afterAutospacing="0"/>
        <w:ind w:left="11" w:right="282" w:firstLine="556"/>
        <w:jc w:val="both"/>
      </w:pPr>
    </w:p>
    <w:p w:rsidR="004C07CF" w:rsidRPr="00CC597C" w:rsidRDefault="004C07CF" w:rsidP="004D7C1C">
      <w:pPr>
        <w:shd w:val="clear" w:color="auto" w:fill="FFFFFF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5.</w:t>
      </w:r>
      <w:r w:rsidRPr="00CC597C">
        <w:rPr>
          <w:rStyle w:val="dash041e005f0431005f044b005f0447005f043d005f044b005f0439005f005fchar1char1"/>
          <w:b/>
        </w:rPr>
        <w:t xml:space="preserve"> </w:t>
      </w:r>
      <w:r w:rsidRPr="00CC597C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="004D7C1C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С учетом специфики данного учебного предмета программный материал каждого года обучения представлен следующими разделами: «</w:t>
      </w: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Общекультурные и общетрудовые компетенции. Основы культуры труда», «Технология ручной обработки материалов. Элементы графической грамоты», «Конструирование и моделирование», «Практика работы на компьютере (использование информационных технологий)». 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  <w:u w:val="single"/>
        </w:rPr>
        <w:t>Первый раздел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— «</w:t>
      </w:r>
      <w:r w:rsidRPr="00CC597C">
        <w:rPr>
          <w:rFonts w:ascii="Times New Roman" w:hAnsi="Times New Roman" w:cs="Times New Roman"/>
          <w:bCs/>
          <w:sz w:val="24"/>
          <w:szCs w:val="24"/>
        </w:rPr>
        <w:t>Общекультурные и общетрудовые компетенции. Основы культуры труда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>» — состоит из четырех структурных единиц: «Трудовая деятельность в жизни человека», «Содержание труда людей ближайшего окружения», «Процесс труда», «Первоначальные умения проектной деятельности». В них на основе знакомства с особенностями труда, быта, ремесел родного края раскрывается роль трудовой деятельности человека в преобразовании окружающей среды, формируются первоначальные представления о мире профессий, эстетическая культура; содержится информация о ручном, механизированном и автоматизированном труде; раскрываются особенности организации процесса труда младших школьников и роли в ней учителя; дается общее представление о проектной деятельности.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Освоение учащимися проектной деятельности по предметной области «Технология» следует начинать со второго класса. Особенность ее содержания состоит в том, что проекты носят наглядный, практический характер, ставят близкие и важные для ребенка цели (изготовление моделей для уроков по окружающему миру, математики, для внеурочной игровой деятельности и т. п). Организуя проектную деятельность, важно активизировать детей на самостоятельное обоснование проекта, выбор конструкции и ее улучшение, отбор материалов и экономное их расходование, продумывание последовательности проведения работ.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  <w:u w:val="single"/>
        </w:rPr>
        <w:t>Второй раздел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— «Технология изготовления изделий из различных материалов (опыт практической деятельности)» — состоит из следующих структурных единиц: «Природные материалы», «Искусственные материалы», «Полуфабрикаты», «Поиск и применение информации для решения технических и технологических задач». Распределение материалов по классам осуществляется на основе принципа доступности с постепенным увеличением степени технологической сложности изготавливаемых изделий, учитывая при этом возможности проявления учащимися творческой инициативы и самостоятельности.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Структурные единицы содержат информацию по применению материалов, наблюдения и опытное исследование некоторых их свойств как отдельно, так и в сравнении друг с другом, краткую характеристику технологических операций, описание практических работ, перечень объектов труда и творческие задания. В этом разделе учащиеся знакомятся информацией, необходимой для решения технических, технологических и практических задач, что обеспечивает самостоятельную деятельность детей при конструировании изделий из различных материалов.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Учитель вправе с учетом региональных особенностей, национальных традиций, возможностей школы вносить коррективы в перечень практических работ и объектов труда. На изготовление рекомендуемых изделий может быть затрачено от одного до четырех уроков.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  <w:u w:val="single"/>
        </w:rPr>
        <w:t>Третий раздел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 – «Конструирование и моделирование» - представлен следующими структурными единицами: «Конструирование. Сборка моделей из деталей конструктора», «Использование измерений для конструирования и решения практических задач», «Моделирование пособий для различных уроков».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 xml:space="preserve">В них на основе происходит знакомство с понятиями «конструкция изделие», «модель»; формируются первоначальные представления о видах конструкций и различных способах их сборки. В разделе «Конструирование и моделирование» представлены конструкции изделий (пособий), выполнение которых необходимо для других предметных областей. Естественным результатом изготовления этих пособий является проверка их в действии на других уроках (функциональной составляющей изделия). 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Четвертый раздел</w:t>
      </w:r>
      <w:r w:rsidRPr="00CC59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– «Практика работы на компьютере»,</w:t>
      </w:r>
      <w:r w:rsidRPr="00CC59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color w:val="000000"/>
          <w:sz w:val="24"/>
          <w:szCs w:val="24"/>
        </w:rPr>
        <w:t>предусматривает обучение младших школьников использованию компьютерных программ как средств учебного назначения, позволяя расширить ряд информационных источников, работе с которыми целенаправленно обучаются дети, за счет включения электронных информационных источников.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Учебные материалы для четвертого класса позволяют организовывать практическую работу детей с электронным справочником для формирования первоначальных умений использовать электронные справочники и энциклопедии для поиска информации.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обучение младших школьников умению организовать работу по самообразованию с использованием программных средств. В частности, дети учатся работать с тренажерами.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Особое внимание при изучении вышеуказанных разделов программы уделяется культуре труда, правилам безопасной работы и личной гигиене, умению экономить материалы, бережно относиться к инструментам, приспособлениям.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обязательное сочетание индивидуальной работы с работой в малых группах и с коллективной работой, что особенно актуально для малокомплектных или разновозрастных классов сельской школы. Готовые работы желательно использовать на уроках по другим предметам, при организации школьных выставок, конкурсов, ярмарок, при оформлении школьных и домашних помещений, для подарков.</w:t>
      </w:r>
    </w:p>
    <w:p w:rsidR="00FA024B" w:rsidRPr="00CC597C" w:rsidRDefault="00FA024B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Программа позволяет осуществлять пропедевтическую профориентационную работу, цель которой — формирование у младших школьников интереса к трудовой и профессиональной деятельности. Для решения этой и других задач рекомендуется проводить экскурсии на природу (с целью наблюдения и заготовки природных материалов), посещать местные музеи декоративно-прикладного творчества, выставки, производственные предприятия.</w:t>
      </w:r>
    </w:p>
    <w:p w:rsidR="00FA024B" w:rsidRPr="00CC597C" w:rsidRDefault="00FA024B" w:rsidP="000912DF">
      <w:pPr>
        <w:shd w:val="clear" w:color="auto" w:fill="FFFFFF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pacing w:val="-3"/>
          <w:sz w:val="24"/>
          <w:szCs w:val="24"/>
        </w:rPr>
        <w:t>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изделий, определении свойств используемых материалов, поиске возможных и рациональных способов их обработки, правильного или наиболее рационального выполнения технологического приема, операции, конструкции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  1 класс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(33 часа)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Общекультурные и общественные компетенции. Основы культуры труда, самообслуживания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Трудовая деятельность в жизни человека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Рукотворный мир как результат труда человека. Предметы рукотворного мира, их назначение. Содержание труда людей ближайшего окружения. Профессии моей семьи и ближайшего окружения, связанные с созданием предметов рукотворного мира.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технологическом процессе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Организация рабочего места, анализ устройства и назначения изделия.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Самообслуживание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Несложный ремонт одежды (пришивание пуговиц с двумя отверстиями).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(33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Природные материалы (5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Растительные природные материалы:</w:t>
      </w: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sz w:val="24"/>
          <w:szCs w:val="24"/>
        </w:rPr>
        <w:t xml:space="preserve">листья, веточки, семена растений, шишки, желуди, скорлупа грецких орехов. Свойства природных материалов: цвет, форма, размер.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Подготовка растительных материалов  к работе: сбор листьев в сухую погоду, удаление пыли; промывка и сушка семян, хранение в бумажных конвертах, коробках.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подкладная дощечка. Приёмы рационального и безопасного использования ножниц.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объёмных деталей из природного материала при помощи пластилина.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по рисункам аппликаций, орнаментальных композиций, сказочных персонажей.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Бережное использование природного материала.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Пластичные материалы (6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пластилина: стеки, подкладная дощечка.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Основные технологические операции ручной обработки пластилина: скатывание шарообразных форм, раскатывание до получения удлинённых форм, вытягивание, заглаживание, вдавливание.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Практические работы: лепка моделей предметов живой природы (овощей, фруктов, животных), фишек для уроков математики по рисункам.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Бумага (13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Виды бумаги,  используемые  на уроках: газетная, обложечная, альбомная, цветная для аппликаций, для принтера, копирка, писчая.  Свойства бумаги: цвет, блеск, прозрачность, фактура поверхности, влагопроницаемость. Экономное расходование бумаги при разметке деталей по шаблону, через копирку.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рисунок. Изготовление изделий по рисунку.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бумаги: карандаш простой, ножницы, фальцовка, кисточка для клея, шаблон, подкладной лист. Приёмы рационального и безопасного использования ножниц.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переплетение (соединение в щелевой замок),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lastRenderedPageBreak/>
        <w:t>Практические работы: изготовление пригласительных билетов, конвертов, закладок для книг, новогодних снежинок, открыток, аппликаций.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(9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поверхности, толщина. Экономное расходование ткани при раскрое по выкройке деталей прямоугольной формы.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Нитки, используемые на уроках: швейные, для вышивания «мулине».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«вперёд иголку», связывание ниток в пучок.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Практические работы: изготовление вышитых салфеток, игольниц, аппликаций, украшений одежды, декоративных композиций.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4D7C1C">
      <w:pPr>
        <w:pStyle w:val="3"/>
        <w:ind w:right="282"/>
        <w:rPr>
          <w:sz w:val="24"/>
          <w:szCs w:val="24"/>
        </w:rPr>
      </w:pPr>
      <w:r w:rsidRPr="00CC597C">
        <w:rPr>
          <w:sz w:val="24"/>
          <w:szCs w:val="24"/>
        </w:rPr>
        <w:t xml:space="preserve"> Содержание учебного предмета «Технология»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  2 класс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Трудовая деятельность в жизни человека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Трудовая деятельность человека осенью и весной в родном крае.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технологическом процессе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Самообслуживание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Несложный ремонт одежды (пришивание пуговиц с четырьмя отверстиями).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(30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Природные материалы (15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Растительные природные материалы:</w:t>
      </w: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sz w:val="24"/>
          <w:szCs w:val="24"/>
        </w:rPr>
        <w:t>листья, веточки, семена и плоды растений, солома. Минеральные материалы: яичная скорлупа.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аппликаций по рисункам.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Пластичные материалы (2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пластилина: сплющивание (расплющивание), прижимание.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Практические работы: лепка моделей предметов живой природы (грибов), декоративных композиций по рисункам.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Бумага (8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 прозрачность, толщина.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Изготовление изделий по рисунку, простейшему чертежу, схеме.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Нитки и их назначение. Свойства ниток: цвет, прозрачность, толщина..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</w:t>
      </w:r>
      <w:r w:rsidRPr="00CC597C">
        <w:rPr>
          <w:rFonts w:ascii="Times New Roman" w:hAnsi="Times New Roman" w:cs="Times New Roman"/>
          <w:bCs/>
          <w:sz w:val="24"/>
          <w:szCs w:val="24"/>
        </w:rPr>
        <w:lastRenderedPageBreak/>
        <w:t>ткани швом «через край», вышивание швом «вперёд иголку с перевивом», наматывание ниток на кольца, связывание ниток в пучок.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(4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Изделие, деталь изделия.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схеме и простейшему чертежу.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создание вертушек и моделей самолётов, динамической модели.</w:t>
      </w:r>
    </w:p>
    <w:p w:rsidR="00FA024B" w:rsidRPr="00CC597C" w:rsidRDefault="00FA024B" w:rsidP="004D7C1C">
      <w:pPr>
        <w:pStyle w:val="3"/>
        <w:ind w:right="282"/>
        <w:rPr>
          <w:sz w:val="24"/>
          <w:szCs w:val="24"/>
        </w:rPr>
      </w:pPr>
      <w:r w:rsidRPr="00CC597C">
        <w:rPr>
          <w:sz w:val="24"/>
          <w:szCs w:val="24"/>
        </w:rPr>
        <w:t>Содержание учебного предмета «Технология»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  3 класс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Трудовая деятельность в жизни человека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Распространённые виды профессий, связанные с сельскохозяйственной техникой.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технологическом процессе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Анализ задания, планирование трудового процесса, поэтапный контроль за ходом работы, навыки сотрудничества.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Сбор информации о создаваемом изделии, выбор лучшего варианта, проверка изделия в действии. Результат проектной деятельности – «Парк сельскохозяйственных машин».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Самообслуживание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(18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Бумага и картон (9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Виды бумаги,  используемые  на уроках: цветная для аппликаций и  для принтера, копирка, крепированная, калька.  Свойства бумаги: цвет, прозрачность, толщина, фактура поверхности, прочность.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Практическое применение картона в жизни. Виды картона, используемые на уроках: цветной, коробочный, гофрированный. Свойства картона: цвет прочность, толщина, гибкость, жёсткость, фактура поверхности. Сравнение свойств разных видов картона между собой и со структурой бумаги.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Выбор картона для изготовления изделия с учётом свойств по его внешним признакам. Экономное расходование бумаги и картона при разметке на глаз, через копирку, на просвет, по шаблону, по линейке и по угольнику.  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</w:t>
      </w:r>
      <w:r w:rsidRPr="00CC597C">
        <w:rPr>
          <w:rFonts w:ascii="Times New Roman" w:hAnsi="Times New Roman" w:cs="Times New Roman"/>
          <w:sz w:val="24"/>
          <w:szCs w:val="24"/>
        </w:rPr>
        <w:lastRenderedPageBreak/>
        <w:t>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 новогодних подвесок, декоративных композиций, упаковок, коробок, подставок для письменных принадлежностей, планшетов, картонных фигурок для театра с подвижными элементами.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Общее представление о текстильных материалах, их практическое применение в жизни.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основным свойствам: цвету, фактуре поверхности, толщине. Экономное расходование ткани при раскрое парных деталей.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Нитки используемые на уроках: швейные, мулине, для вышивания. Выбор ниток для изготовления изделия в зависимости от их свойств.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выкройки. Приёмы рационального и безопасного использования игл и булавок.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петельным швом, вышивание стебельчатым и тамбурным швами. 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картинок, подвесок, обложек для записных книг, открыток, закладок, аппликаций, кукол для пальчикового театра, коллажа, нитяной графики.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Металлы (1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Виды металлов, используемые на уроках: фольга, проволока. Свойства фольги: цвет, блеск, толщина, прочность, жесткость, гибкость, способность сохранять форму.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Экономное расходование материалов при разметке.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пустой стержень шариковой ручки, подкладная дощечка.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скручивание.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новогодних украшений, креплений для подвижного соединения деталей картонных фигурок.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Утилизированные материалы (3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 материала: пластмассовые разъёмные упаковки-капсулы.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шило, фломастер, дощечка для выполнения работ с шилом. Приёмы рационального и безопасного использования ножниц, шила.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утилизированных материалов: разметка по шаблону, надрезание ножницами, прокалывание шилом, сборка деталей (гвоздиком), отделка клейкой бумагой.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игрушек-сувениров.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(6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lastRenderedPageBreak/>
        <w:t>Понятие о конструкции изделия. Различные виды конструкции (разъёмная, неразъёмная) и способы их сборки. Виды и способы соединения деталей (подвижное и неподвижное). Основные требования к изделию (соответствие материала, конструкции и внешнего оформления по назначению изделия).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рисунку, схеме и простейшему чертежу, эскизу, по заданным условиям (функциональным, декоративно-художественным).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устройства, демонстрирующего циркуляцию воздуха; змейки для определения движения тёплого воздуха; устройства из полос бумаги; компаса; весов для определения веса воздуха; флюгера.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Компьютер и дополнительные устройства, подключаемые к компьютеру (2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Компьютер как техническое устройство для работы с информацией. Основные устройства компьютера. Назначение основных устройств компьютера.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Дополнительные устройства, подключаемые к компьютеру, их назначение. Носители информации. Электронный диск. Дисковод как техническое устройство для работы с электронными дисками. Приёмы работы с электронным диском, обеспечивающие его сохранность.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Основы работы за компьютером (5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Организация работы на компьютере. Подготовка компьютера к работе (включение). Правильное завершение работы на компьютере. Организация работы на компьютере с соблюдением санитарно-гигиенических норм.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Мышь. Устройство мыши. Приёмы работы с мышью. Компьютерные программы. Понятие о тренажёре как программном средстве учебного назначения. Первоначальное понятие об управлении работой компьютерной программы. Управление работой компьютерной программы с помощью мыши.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Клавиатура как устройство для ввода информации в компьютер. Работа на клавиатуре с соблюдением санитарно-гигиенических норм.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(3 ч)</w:t>
      </w:r>
    </w:p>
    <w:p w:rsidR="00FA024B" w:rsidRPr="00CC597C" w:rsidRDefault="00FA024B" w:rsidP="000912DF">
      <w:pPr>
        <w:pStyle w:val="3"/>
        <w:ind w:right="282"/>
        <w:jc w:val="both"/>
        <w:rPr>
          <w:sz w:val="24"/>
          <w:szCs w:val="24"/>
        </w:rPr>
      </w:pPr>
      <w:r w:rsidRPr="00CC597C">
        <w:rPr>
          <w:sz w:val="24"/>
          <w:szCs w:val="24"/>
        </w:rPr>
        <w:t>Графические редакторы, их назначение и возможности использования. Работа с простыми информационными объектами (графическое изображение): создание, редактирование. Вывод изображения на принтер. Использование графического редактора для реализации творческого замысла. Содержание учебного предмета «Технология»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  4 класс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Трудовая деятельность в жизни человека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технологическом процессе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Самообслуживание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Бумага и картон (10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Виды бумаги,  используемые  на уроках: цветная для аппликаций и  для принтера, копирка, крепированная, калька, ватман.  Свойства бумаги: цвет, прозрачность, толщина, фактура поверхности, прочность.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надреза, 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951D3F" w:rsidRDefault="00951D3F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D3F" w:rsidRDefault="00951D3F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lastRenderedPageBreak/>
        <w:t>Металлы (2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Утилизированные материалы (5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(2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осадкомера.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Компьютер. Основы работы за компьютером (4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Повторение. Организация рабочего места. Подключение к  компьютеру дополнительных устройств для работы с текстом (принтер, сканер). 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Знакомство с правилами клавиатурного письма (ввод букв и цифр ,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951D3F" w:rsidRDefault="00951D3F" w:rsidP="004D7C1C">
      <w:pPr>
        <w:pStyle w:val="3"/>
        <w:ind w:right="282"/>
        <w:rPr>
          <w:sz w:val="24"/>
          <w:szCs w:val="24"/>
        </w:rPr>
      </w:pPr>
    </w:p>
    <w:p w:rsidR="00FA024B" w:rsidRPr="00CC597C" w:rsidRDefault="00FA024B" w:rsidP="004D7C1C">
      <w:pPr>
        <w:pStyle w:val="3"/>
        <w:ind w:right="282"/>
        <w:rPr>
          <w:sz w:val="24"/>
          <w:szCs w:val="24"/>
        </w:rPr>
      </w:pPr>
      <w:r w:rsidRPr="00CC597C">
        <w:rPr>
          <w:sz w:val="24"/>
          <w:szCs w:val="24"/>
        </w:rPr>
        <w:lastRenderedPageBreak/>
        <w:t>Содержание учебного предмета «Технология»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  4 класс</w:t>
      </w:r>
    </w:p>
    <w:p w:rsidR="00FA024B" w:rsidRPr="00CC597C" w:rsidRDefault="00FA024B" w:rsidP="000912DF">
      <w:pPr>
        <w:pStyle w:val="a4"/>
        <w:ind w:right="282"/>
        <w:jc w:val="both"/>
        <w:rPr>
          <w:rFonts w:ascii="Times New Roman" w:hAnsi="Times New Roman"/>
          <w:b/>
          <w:lang w:val="ru-RU"/>
        </w:rPr>
      </w:pPr>
      <w:r w:rsidRPr="00CC597C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Трудовая деятельность в жизни человека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Общее представление о технологическом процессе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Самообслуживание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Бумага и картон (10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Виды бумаги,  используемые  на уроках: цветная для аппликаций и  для принтера, копирка, крепированная, калька, ватман.  Свойства бумаги: цвет, прозрачность, толщина, фактура поверхности, прочность.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надреза, 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7C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lastRenderedPageBreak/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</w:p>
    <w:p w:rsidR="00FA024B" w:rsidRPr="00CC597C" w:rsidRDefault="00FA024B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97C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Металлы (2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Утилизированные материалы (5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(2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осадкомера.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Компьютер. Основы работы за компьютером (4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Повторение. Организация рабочего места. Подключение к  компьютеру дополнительных устройств для работы с текстом (принтер, сканер).  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lastRenderedPageBreak/>
        <w:t>Знакомство с правилами клавиатурного письма (ввод букв и цифр ,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</w:t>
      </w:r>
    </w:p>
    <w:p w:rsidR="00B17408" w:rsidRPr="00CC597C" w:rsidRDefault="00B17408" w:rsidP="000912DF">
      <w:pPr>
        <w:autoSpaceDE w:val="0"/>
        <w:spacing w:after="0" w:line="240" w:lineRule="auto"/>
        <w:ind w:right="282" w:firstLine="669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FA024B" w:rsidRPr="00CC597C" w:rsidRDefault="004C07CF" w:rsidP="004D7C1C">
      <w:pPr>
        <w:shd w:val="clear" w:color="auto" w:fill="FFFFFF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6. П</w:t>
      </w:r>
      <w:r w:rsidRPr="00CC597C">
        <w:rPr>
          <w:rStyle w:val="dash041e005f0431005f044b005f0447005f043d005f044b005f0439005f005fchar1char1"/>
          <w:b/>
        </w:rPr>
        <w:t>ланируемые результаты изучения учебного предмета</w:t>
      </w:r>
    </w:p>
    <w:p w:rsidR="00FA024B" w:rsidRPr="00CC597C" w:rsidRDefault="00FA024B" w:rsidP="000912DF">
      <w:pPr>
        <w:spacing w:after="0" w:line="240" w:lineRule="auto"/>
        <w:ind w:left="360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left="360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autoSpaceDE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iCs/>
          <w:sz w:val="24"/>
          <w:szCs w:val="24"/>
        </w:rPr>
        <w:t xml:space="preserve">      Планируемые результаты </w:t>
      </w:r>
      <w:r w:rsidRPr="00CC597C">
        <w:rPr>
          <w:rFonts w:ascii="Times New Roman" w:hAnsi="Times New Roman" w:cs="Times New Roman"/>
          <w:b/>
          <w:sz w:val="24"/>
          <w:szCs w:val="24"/>
        </w:rPr>
        <w:t xml:space="preserve">изучения </w:t>
      </w:r>
      <w:r w:rsidR="004D7C1C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CC597C">
        <w:rPr>
          <w:rFonts w:ascii="Times New Roman" w:hAnsi="Times New Roman" w:cs="Times New Roman"/>
          <w:b/>
          <w:sz w:val="24"/>
          <w:szCs w:val="24"/>
        </w:rPr>
        <w:t xml:space="preserve"> «Технология»</w:t>
      </w:r>
    </w:p>
    <w:p w:rsidR="00FA024B" w:rsidRPr="00CC597C" w:rsidRDefault="00FA024B" w:rsidP="000912DF">
      <w:pPr>
        <w:pStyle w:val="3"/>
        <w:spacing w:before="120"/>
        <w:ind w:right="282" w:firstLine="284"/>
        <w:jc w:val="both"/>
        <w:rPr>
          <w:sz w:val="24"/>
          <w:szCs w:val="24"/>
        </w:rPr>
      </w:pPr>
      <w:r w:rsidRPr="00CC597C">
        <w:rPr>
          <w:sz w:val="24"/>
          <w:szCs w:val="24"/>
        </w:rPr>
        <w:t xml:space="preserve">                                                 4-й класс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CC597C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4–м классе является формирование следующих умений: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оценивать</w:t>
      </w:r>
      <w:r w:rsidRPr="00CC597C">
        <w:rPr>
          <w:sz w:val="24"/>
          <w:szCs w:val="24"/>
        </w:rPr>
        <w:t xml:space="preserve"> </w:t>
      </w:r>
      <w:r w:rsidRPr="00CC597C">
        <w:rPr>
          <w:b w:val="0"/>
          <w:sz w:val="24"/>
          <w:szCs w:val="24"/>
        </w:rPr>
        <w:t>жизненные ситуации (поступки, явлении, события) с точки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зрения собственных ощущений (явлении, события), соотносить их с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общепринятыми нормами и ценностями; </w:t>
      </w:r>
      <w:r w:rsidRPr="00CC597C">
        <w:rPr>
          <w:b w:val="0"/>
          <w:iCs/>
          <w:sz w:val="24"/>
          <w:szCs w:val="24"/>
        </w:rPr>
        <w:t>оценивать</w:t>
      </w:r>
      <w:r w:rsidRPr="00CC597C">
        <w:rPr>
          <w:b w:val="0"/>
          <w:sz w:val="24"/>
          <w:szCs w:val="24"/>
        </w:rPr>
        <w:t xml:space="preserve"> (поступки) в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bCs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предложенных ситуациях, отмечать конкретные поступки, которые </w:t>
      </w:r>
      <w:r w:rsidRPr="00CC597C">
        <w:rPr>
          <w:b w:val="0"/>
          <w:bCs/>
          <w:sz w:val="24"/>
          <w:szCs w:val="24"/>
        </w:rPr>
        <w:t>можно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bCs/>
          <w:sz w:val="24"/>
          <w:szCs w:val="24"/>
        </w:rPr>
        <w:t xml:space="preserve"> </w:t>
      </w:r>
      <w:r w:rsidRPr="00CC597C">
        <w:rPr>
          <w:bCs/>
          <w:sz w:val="24"/>
          <w:szCs w:val="24"/>
        </w:rPr>
        <w:t xml:space="preserve"> </w:t>
      </w:r>
      <w:r w:rsidRPr="00CC597C">
        <w:rPr>
          <w:b w:val="0"/>
          <w:bCs/>
          <w:iCs/>
          <w:sz w:val="24"/>
          <w:szCs w:val="24"/>
        </w:rPr>
        <w:t>характеризовать</w:t>
      </w:r>
      <w:r w:rsidRPr="00CC597C">
        <w:rPr>
          <w:b w:val="0"/>
          <w:sz w:val="24"/>
          <w:szCs w:val="24"/>
        </w:rPr>
        <w:t xml:space="preserve"> как хорошие или плохие;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описывать свои чувства и ощущения от созерцаемых произведений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искусства, изделий декоративно-прикладного характера, уважительно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относиться к результатам труда мастеров;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- принимать </w:t>
      </w:r>
      <w:r w:rsidRPr="00CC597C">
        <w:rPr>
          <w:b w:val="0"/>
          <w:iCs/>
          <w:sz w:val="24"/>
          <w:szCs w:val="24"/>
        </w:rPr>
        <w:t>другие мнения и высказывания, уважительно относиться к ним;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опираясь на освоенные изобразительные и конструкторско-технологические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знания и умения, делать выбор способов реализации предложенного или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собственного замысла.</w:t>
      </w:r>
    </w:p>
    <w:p w:rsidR="00FA024B" w:rsidRPr="00CC597C" w:rsidRDefault="00FA024B" w:rsidP="000912DF">
      <w:pPr>
        <w:spacing w:after="0" w:line="240" w:lineRule="auto"/>
        <w:ind w:right="282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97C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CC597C">
        <w:rPr>
          <w:rFonts w:ascii="Times New Roman" w:hAnsi="Times New Roman" w:cs="Times New Roman"/>
          <w:bCs/>
          <w:sz w:val="24"/>
          <w:szCs w:val="24"/>
        </w:rPr>
        <w:t>, событиям, поступкам людей.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CC597C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4</w:t>
      </w:r>
      <w:r w:rsidRPr="00CC597C">
        <w:rPr>
          <w:rFonts w:ascii="Times New Roman" w:hAnsi="Times New Roman" w:cs="Times New Roman"/>
          <w:sz w:val="24"/>
          <w:szCs w:val="24"/>
        </w:rPr>
        <w:sym w:font="Symbol" w:char="F02D"/>
      </w:r>
      <w:r w:rsidRPr="00CC597C">
        <w:rPr>
          <w:rFonts w:ascii="Times New Roman" w:hAnsi="Times New Roman" w:cs="Times New Roman"/>
          <w:sz w:val="24"/>
          <w:szCs w:val="24"/>
        </w:rPr>
        <w:t xml:space="preserve">м классе  является формирование следующих универсальных учебных действий: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  <w:r w:rsidRPr="00CC597C">
        <w:rPr>
          <w:b w:val="0"/>
          <w:sz w:val="24"/>
          <w:szCs w:val="24"/>
          <w:u w:val="single"/>
        </w:rPr>
        <w:t>Регулятивные УУД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самостоятельно формулировать цель урока после предварительного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обсуждения;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уметь с помощью учителя анализировать предложенное задание, отделять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известное и неизвестное;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уметь совместно с учителем выявлять и формулировать учебную проблему;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под контролем учителя выполнять пробные поисковые действия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(упражнения) для выявления оптимального решения проблемы (задачи);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выполнять задание по составленному под контролем учителя плану, сверять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свои действия с ним;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осуществлять текущий и точности выполнения технологических операций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(с помощью простых и сложных по конфигурации шаблонов, чертёжных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инструментов), итоговый контроль общего качества выполненного изделия,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lastRenderedPageBreak/>
        <w:t xml:space="preserve">  задания; проверять модели в действии, вносить необходимые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конструктивные доработки (средством формирования этих действий служит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технология </w:t>
      </w:r>
      <w:r w:rsidRPr="00CC597C">
        <w:rPr>
          <w:b w:val="0"/>
          <w:bCs/>
          <w:sz w:val="24"/>
          <w:szCs w:val="24"/>
        </w:rPr>
        <w:t>продуктивной художественно-творческой деятельности)</w:t>
      </w:r>
      <w:r w:rsidRPr="00CC597C">
        <w:rPr>
          <w:b w:val="0"/>
          <w:sz w:val="24"/>
          <w:szCs w:val="24"/>
        </w:rPr>
        <w:t>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sz w:val="24"/>
          <w:szCs w:val="24"/>
        </w:rPr>
        <w:t xml:space="preserve">- </w:t>
      </w:r>
      <w:r w:rsidRPr="00CC597C">
        <w:rPr>
          <w:b w:val="0"/>
          <w:sz w:val="24"/>
          <w:szCs w:val="24"/>
        </w:rPr>
        <w:t>в диалоге с учителем учиться вырабатывать критерии оценки и определять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степень успешности выполнения своей работы и работы всех, исходя из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имеющихся критериев (средством формирования этих действий служит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  <w:r w:rsidRPr="00CC597C">
        <w:rPr>
          <w:b w:val="0"/>
          <w:sz w:val="24"/>
          <w:szCs w:val="24"/>
        </w:rPr>
        <w:t xml:space="preserve">  технология оценки учебных успехов)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  <w:r w:rsidRPr="00CC597C">
        <w:rPr>
          <w:b w:val="0"/>
          <w:sz w:val="24"/>
          <w:szCs w:val="24"/>
          <w:u w:val="single"/>
        </w:rPr>
        <w:t>Познавательные УУД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искать и отбирать необходимые для решения учебной задачи источники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информации в учебнике (текст, иллюстрация, схема, чертёж,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инструкционная карта), энциклопедиях, справочниках, Интернете;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iCs/>
          <w:sz w:val="24"/>
          <w:szCs w:val="24"/>
        </w:rPr>
        <w:t>- добывать</w:t>
      </w:r>
      <w:r w:rsidRPr="00CC597C">
        <w:rPr>
          <w:b w:val="0"/>
          <w:sz w:val="24"/>
          <w:szCs w:val="24"/>
        </w:rPr>
        <w:t xml:space="preserve"> новые знания в процессе наблюдений, рассуждений и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обсуждений материалов учебника, выполнения пробных поисковых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упражнений; 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перерабатывать полученную информацию: сравнивать и классифицировать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факты и явления;</w:t>
      </w:r>
      <w:r w:rsidRPr="00CC597C">
        <w:rPr>
          <w:sz w:val="24"/>
          <w:szCs w:val="24"/>
        </w:rPr>
        <w:t xml:space="preserve"> </w:t>
      </w:r>
      <w:r w:rsidRPr="00CC597C">
        <w:rPr>
          <w:b w:val="0"/>
          <w:sz w:val="24"/>
          <w:szCs w:val="24"/>
        </w:rPr>
        <w:t>определять причинно-следственные связи изучаемых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явлений, событий;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iCs/>
          <w:sz w:val="24"/>
          <w:szCs w:val="24"/>
        </w:rPr>
        <w:t>- д</w:t>
      </w:r>
      <w:r w:rsidRPr="00CC597C">
        <w:rPr>
          <w:b w:val="0"/>
          <w:sz w:val="24"/>
          <w:szCs w:val="24"/>
        </w:rPr>
        <w:t xml:space="preserve">елать выводы на основе </w:t>
      </w:r>
      <w:r w:rsidRPr="00CC597C">
        <w:rPr>
          <w:b w:val="0"/>
          <w:iCs/>
          <w:sz w:val="24"/>
          <w:szCs w:val="24"/>
        </w:rPr>
        <w:t>обобщения</w:t>
      </w:r>
      <w:r w:rsidRPr="00CC597C">
        <w:rPr>
          <w:b w:val="0"/>
          <w:sz w:val="24"/>
          <w:szCs w:val="24"/>
        </w:rPr>
        <w:t xml:space="preserve"> полученных знаний;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преобразовывать информацию: представлять информацию в виде текста,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таблицы, схемы (в информационных проектах).</w:t>
      </w:r>
    </w:p>
    <w:p w:rsidR="00FA024B" w:rsidRPr="00CC597C" w:rsidRDefault="00FA024B" w:rsidP="000912DF">
      <w:pPr>
        <w:pStyle w:val="3"/>
        <w:spacing w:before="0"/>
        <w:ind w:right="282" w:firstLine="284"/>
        <w:jc w:val="both"/>
        <w:rPr>
          <w:b w:val="0"/>
          <w:sz w:val="24"/>
          <w:szCs w:val="24"/>
          <w:u w:val="single"/>
        </w:rPr>
      </w:pPr>
      <w:r w:rsidRPr="00CC597C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  <w:u w:val="single"/>
        </w:rPr>
      </w:pPr>
      <w:r w:rsidRPr="00CC597C">
        <w:rPr>
          <w:b w:val="0"/>
          <w:sz w:val="24"/>
          <w:szCs w:val="24"/>
          <w:u w:val="single"/>
        </w:rPr>
        <w:t>Коммуникативные УУД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донести свою позицию до других: оформлять свои мысли в устной и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письменной речи с учётом своих учебных и жизненных речевых ситуаций;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донести свою позицию до других: высказывать свою точку зрения и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пытаться её обосновать, приводя аргументы;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слушать других, пытаться принимать другую точку зрения, быть готовым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изменить свою точку зрения (средством формирования этих действий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служит технология проблемного диалога (побуждающий и подводящий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диалог));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- уметь сотрудничать, выполняя различные роли в группе, в совместном</w:t>
      </w:r>
    </w:p>
    <w:p w:rsidR="00FA024B" w:rsidRPr="00CC597C" w:rsidRDefault="00FA024B" w:rsidP="000912DF">
      <w:pPr>
        <w:pStyle w:val="3"/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  решении проблемы (задачи);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- уважительно относиться к позиции другого, пытаться договариваться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 xml:space="preserve">  (средством формирования этих действий служит работа в малых группах).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CC597C">
        <w:rPr>
          <w:rFonts w:ascii="Times New Roman" w:hAnsi="Times New Roman" w:cs="Times New Roman"/>
          <w:sz w:val="24"/>
          <w:szCs w:val="24"/>
        </w:rPr>
        <w:t>освоения учебной программы по курсу «Технология»  к концу 4-го года обучения</w:t>
      </w: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  <w:u w:val="single"/>
        </w:rPr>
        <w:t>Выпускник  научится</w:t>
      </w:r>
      <w:r w:rsidRPr="00CC597C">
        <w:rPr>
          <w:rFonts w:ascii="Times New Roman" w:hAnsi="Times New Roman" w:cs="Times New Roman"/>
          <w:sz w:val="24"/>
          <w:szCs w:val="24"/>
        </w:rPr>
        <w:t>: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составлять сообщения о современных профессиях, связанных с механизированным и автоматизированном трудом (с учётом региональных особенностей), и описывать их особенности;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организовывать рабочее место в зависимости от вида работы, распределять рабочее время;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отбирать и анализировать информацию из учебника и других дидактических материалов, использовать её в организации работы;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осуществлять контроль и корректировку хода работы;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выполнять социальные роли (председатель заседания школьного клуба, консультант, экспериментатор и т.д.);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 xml:space="preserve">выполнять доступные действия по самообслуживанию (декоративное оформление </w:t>
      </w:r>
      <w:r w:rsidRPr="00CC597C">
        <w:rPr>
          <w:b w:val="0"/>
          <w:sz w:val="24"/>
          <w:szCs w:val="24"/>
        </w:rPr>
        <w:lastRenderedPageBreak/>
        <w:t>культурно-бытовой среды, ремонт одежды и книг);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размечать бумагу и картон циркулем;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изготавливать объёмные изделия по простейшим чертежам, эскизам;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анализировать конструкцию изделия: определять взаимное расположение деталей, виды их соединений;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рассказывать о назначении инструментальных программ, называемых текстовыми редакторами;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работать с текстом и изображением, представленными в компьютере;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использовать возможности оформления текста рисунками, таблицами, схемами;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использовать возможности поиска информации с помощью программных средств;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соблюдать безопасные приёмы труда при работе на компьютере;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включать и выключать дополнительные устройства, подключаемые к компьютеру;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использовать элементарные приёмы клавиатурного письма;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использовать элементарные приёмы работы с документом с помощью простейшего текстового редактора (сохранять и открывать документ, выводить документ на печать);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осуществлять поиск, преобразование, хранение и применение информации для решения различных задач;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решать учебные и практические задачи с использованием компьютерных программ;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подключать к компьютеру дополнительные устройства;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осуществлять поиск информации в электронных заданиях: словарях, справочниках, энциклопедиях;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соблюдать правила личной гигиены и использования безопасных приёмов работы со средствами информационных и коммуникационных технологий.</w:t>
      </w: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  <w:r w:rsidRPr="00CC597C">
        <w:rPr>
          <w:sz w:val="24"/>
          <w:szCs w:val="24"/>
          <w:u w:val="single"/>
        </w:rPr>
        <w:t>Выпускник получит возможность научиться</w:t>
      </w:r>
      <w:r w:rsidRPr="00CC597C">
        <w:rPr>
          <w:b w:val="0"/>
          <w:sz w:val="24"/>
          <w:szCs w:val="24"/>
        </w:rPr>
        <w:t>: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FA024B" w:rsidRPr="00CC597C" w:rsidRDefault="00FA024B" w:rsidP="000912DF">
      <w:pPr>
        <w:pStyle w:val="3"/>
        <w:numPr>
          <w:ilvl w:val="0"/>
          <w:numId w:val="10"/>
        </w:numPr>
        <w:spacing w:before="0"/>
        <w:ind w:right="282"/>
        <w:jc w:val="both"/>
        <w:rPr>
          <w:b w:val="0"/>
          <w:sz w:val="24"/>
          <w:szCs w:val="24"/>
        </w:rPr>
      </w:pPr>
      <w:r w:rsidRPr="00CC597C">
        <w:rPr>
          <w:b w:val="0"/>
          <w:sz w:val="24"/>
          <w:szCs w:val="24"/>
        </w:rPr>
        <w:t>осуществлять ввод информации в компьютер с клавиатуры.</w:t>
      </w: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widowControl w:val="0"/>
        <w:autoSpaceDE w:val="0"/>
        <w:autoSpaceDN w:val="0"/>
        <w:adjustRightInd w:val="0"/>
        <w:spacing w:after="0" w:line="240" w:lineRule="auto"/>
        <w:ind w:right="28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FA024B" w:rsidRPr="00CC597C" w:rsidRDefault="00FA024B" w:rsidP="000912D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282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97C">
        <w:rPr>
          <w:rFonts w:ascii="Times New Roman" w:hAnsi="Times New Roman" w:cs="Times New Roman"/>
          <w:color w:val="000000"/>
          <w:sz w:val="24"/>
          <w:szCs w:val="24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</w:p>
    <w:p w:rsidR="00FA024B" w:rsidRPr="00CC597C" w:rsidRDefault="00FA024B" w:rsidP="000912DF">
      <w:pPr>
        <w:pStyle w:val="3"/>
        <w:spacing w:before="0"/>
        <w:ind w:left="360" w:right="282"/>
        <w:jc w:val="both"/>
        <w:rPr>
          <w:b w:val="0"/>
          <w:sz w:val="24"/>
          <w:szCs w:val="24"/>
        </w:rPr>
      </w:pPr>
    </w:p>
    <w:p w:rsidR="004C07CF" w:rsidRPr="00CC597C" w:rsidRDefault="004C07CF" w:rsidP="004D7C1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7. Описание учебно-методического и</w:t>
      </w:r>
      <w:r w:rsidR="004D7C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97C">
        <w:rPr>
          <w:rFonts w:ascii="Times New Roman" w:hAnsi="Times New Roman" w:cs="Times New Roman"/>
          <w:b/>
          <w:sz w:val="24"/>
          <w:szCs w:val="24"/>
        </w:rPr>
        <w:t>материально-технического обеспечения образовательного процесса</w:t>
      </w:r>
    </w:p>
    <w:p w:rsidR="00E770DE" w:rsidRPr="00CC597C" w:rsidRDefault="00E770DE" w:rsidP="000912DF">
      <w:pPr>
        <w:pStyle w:val="a4"/>
        <w:ind w:left="0" w:right="282" w:firstLine="360"/>
        <w:jc w:val="both"/>
        <w:rPr>
          <w:rFonts w:ascii="Times New Roman" w:hAnsi="Times New Roman"/>
          <w:color w:val="000000"/>
          <w:lang w:val="ru-RU"/>
        </w:rPr>
      </w:pPr>
      <w:r w:rsidRPr="00CC597C">
        <w:rPr>
          <w:rFonts w:ascii="Times New Roman" w:hAnsi="Times New Roman"/>
          <w:color w:val="000000"/>
          <w:lang w:val="ru-RU"/>
        </w:rPr>
        <w:t>Рабочая программа разработана на основе примерной программы по окружающему миру федерального государственного образовательного стандарта общего начального образования (приказ Минобрнауки РФ № 373 от 6 октября 2009г) и обеспечена:</w:t>
      </w:r>
    </w:p>
    <w:p w:rsidR="00E770DE" w:rsidRPr="00CC597C" w:rsidRDefault="00E770DE" w:rsidP="000912DF">
      <w:pPr>
        <w:pStyle w:val="a4"/>
        <w:ind w:left="0" w:right="282" w:firstLine="360"/>
        <w:jc w:val="both"/>
        <w:rPr>
          <w:rFonts w:ascii="Times New Roman" w:hAnsi="Times New Roman"/>
          <w:color w:val="000000"/>
          <w:lang w:val="ru-RU"/>
        </w:rPr>
      </w:pPr>
    </w:p>
    <w:p w:rsidR="00E770DE" w:rsidRPr="00CC597C" w:rsidRDefault="00E770DE" w:rsidP="000912DF">
      <w:pPr>
        <w:pStyle w:val="a4"/>
        <w:ind w:left="0" w:right="282"/>
        <w:jc w:val="both"/>
        <w:rPr>
          <w:rFonts w:ascii="Times New Roman" w:hAnsi="Times New Roman"/>
          <w:color w:val="000000"/>
          <w:lang w:val="ru-RU"/>
        </w:rPr>
      </w:pPr>
      <w:r w:rsidRPr="00CC597C">
        <w:rPr>
          <w:rFonts w:ascii="Times New Roman" w:hAnsi="Times New Roman"/>
          <w:b/>
          <w:u w:val="single"/>
          <w:lang w:val="ru-RU"/>
        </w:rPr>
        <w:t>Методические пособия для учащихся</w:t>
      </w:r>
      <w:r w:rsidRPr="00CC597C">
        <w:rPr>
          <w:rFonts w:ascii="Times New Roman" w:hAnsi="Times New Roman"/>
          <w:u w:val="single"/>
          <w:lang w:val="ru-RU"/>
        </w:rPr>
        <w:t>:</w:t>
      </w:r>
    </w:p>
    <w:p w:rsidR="00E770DE" w:rsidRPr="00CC597C" w:rsidRDefault="00E770DE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Рагозина Т.М, Гринева А.А., Мылова И.Б. Технология. 1-4  класс: Учебник. — М.: Академкнига/Учебник.</w:t>
      </w:r>
      <w:r w:rsidR="000C0FE0" w:rsidRPr="00CC597C"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E770DE" w:rsidRPr="00CC597C" w:rsidRDefault="00E770DE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770DE" w:rsidRPr="00CC597C" w:rsidRDefault="00E770DE" w:rsidP="000912DF">
      <w:pPr>
        <w:pStyle w:val="a4"/>
        <w:autoSpaceDE w:val="0"/>
        <w:autoSpaceDN w:val="0"/>
        <w:adjustRightInd w:val="0"/>
        <w:ind w:left="0" w:right="282"/>
        <w:jc w:val="both"/>
        <w:rPr>
          <w:rFonts w:ascii="Times New Roman" w:hAnsi="Times New Roman"/>
          <w:b/>
          <w:u w:val="single"/>
          <w:lang w:val="ru-RU"/>
        </w:rPr>
      </w:pPr>
      <w:r w:rsidRPr="00CC597C">
        <w:rPr>
          <w:rFonts w:ascii="Times New Roman" w:hAnsi="Times New Roman"/>
          <w:b/>
          <w:u w:val="single"/>
          <w:lang w:val="ru-RU"/>
        </w:rPr>
        <w:t>Учебно-методические пособия для учителя</w:t>
      </w:r>
      <w:r w:rsidRPr="00CC597C">
        <w:rPr>
          <w:rFonts w:ascii="Times New Roman" w:hAnsi="Times New Roman"/>
          <w:b/>
          <w:lang w:val="ru-RU"/>
        </w:rPr>
        <w:t xml:space="preserve"> </w:t>
      </w:r>
    </w:p>
    <w:p w:rsidR="00E770DE" w:rsidRPr="00CC597C" w:rsidRDefault="00E770DE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Рагозина Т.М, Гринева А.А., Мылова И.Б. Технология.. 1-4 класс: Методическое пособие для учителя. – М.: Академкнига/Учебник.</w:t>
      </w:r>
      <w:r w:rsidR="000C0FE0" w:rsidRPr="00CC597C"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E770DE" w:rsidRPr="00CC597C" w:rsidRDefault="00E770DE" w:rsidP="000912D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770DE" w:rsidRPr="00CC597C" w:rsidRDefault="00E770DE" w:rsidP="000912DF">
      <w:pPr>
        <w:pStyle w:val="a4"/>
        <w:ind w:left="0" w:right="282"/>
        <w:jc w:val="both"/>
        <w:rPr>
          <w:rFonts w:ascii="Times New Roman" w:hAnsi="Times New Roman"/>
          <w:lang w:val="ru-RU"/>
        </w:rPr>
      </w:pPr>
      <w:r w:rsidRPr="00CC597C">
        <w:rPr>
          <w:rFonts w:ascii="Times New Roman" w:hAnsi="Times New Roman"/>
          <w:b/>
          <w:u w:val="single"/>
          <w:lang w:val="ru-RU"/>
        </w:rPr>
        <w:t>Программа по курсу «Технология»</w:t>
      </w:r>
      <w:r w:rsidRPr="00CC597C">
        <w:rPr>
          <w:rFonts w:ascii="Times New Roman" w:hAnsi="Times New Roman"/>
          <w:lang w:val="ru-RU"/>
        </w:rPr>
        <w:t xml:space="preserve">: </w:t>
      </w:r>
    </w:p>
    <w:p w:rsidR="00E770DE" w:rsidRPr="00CC597C" w:rsidRDefault="00E770DE" w:rsidP="000912DF">
      <w:pPr>
        <w:pStyle w:val="a4"/>
        <w:ind w:left="0" w:right="282"/>
        <w:jc w:val="both"/>
        <w:rPr>
          <w:rFonts w:ascii="Times New Roman" w:hAnsi="Times New Roman"/>
          <w:color w:val="000000"/>
          <w:spacing w:val="-4"/>
          <w:lang w:val="ru-RU"/>
        </w:rPr>
      </w:pPr>
      <w:r w:rsidRPr="00CC597C">
        <w:rPr>
          <w:rFonts w:ascii="Times New Roman" w:hAnsi="Times New Roman"/>
          <w:color w:val="000000"/>
          <w:spacing w:val="-4"/>
          <w:lang w:val="ru-RU"/>
        </w:rPr>
        <w:t xml:space="preserve">Авторская  программа по технологии  </w:t>
      </w:r>
      <w:r w:rsidRPr="00CC597C">
        <w:rPr>
          <w:rFonts w:ascii="Times New Roman" w:hAnsi="Times New Roman"/>
          <w:color w:val="000000"/>
          <w:lang w:val="ru-RU"/>
        </w:rPr>
        <w:t>Т.М. Рогозиной, И.Б. Мыловой</w:t>
      </w:r>
      <w:r w:rsidRPr="00CC597C">
        <w:rPr>
          <w:rFonts w:ascii="Times New Roman" w:hAnsi="Times New Roman"/>
          <w:color w:val="000000"/>
          <w:spacing w:val="-4"/>
          <w:lang w:val="ru-RU"/>
        </w:rPr>
        <w:t xml:space="preserve">  «Программы по учебным предметам»,  </w:t>
      </w:r>
      <w:r w:rsidR="000C0FE0" w:rsidRPr="00CC597C">
        <w:rPr>
          <w:rFonts w:ascii="Times New Roman" w:hAnsi="Times New Roman"/>
          <w:color w:val="000000"/>
          <w:spacing w:val="-5"/>
          <w:lang w:val="ru-RU"/>
        </w:rPr>
        <w:t>М.:  Академкнига/учебник , 2014</w:t>
      </w:r>
      <w:r w:rsidRPr="00CC597C">
        <w:rPr>
          <w:rFonts w:ascii="Times New Roman" w:hAnsi="Times New Roman"/>
          <w:color w:val="000000"/>
          <w:spacing w:val="-5"/>
          <w:lang w:val="ru-RU"/>
        </w:rPr>
        <w:t xml:space="preserve"> г. – Ч.2: 192 с. </w:t>
      </w:r>
      <w:r w:rsidRPr="00CC597C">
        <w:rPr>
          <w:rFonts w:ascii="Times New Roman" w:hAnsi="Times New Roman"/>
          <w:lang w:val="ru-RU"/>
        </w:rPr>
        <w:t xml:space="preserve"> </w:t>
      </w:r>
      <w:r w:rsidRPr="00CC597C">
        <w:rPr>
          <w:rFonts w:ascii="Times New Roman" w:hAnsi="Times New Roman"/>
          <w:color w:val="000000"/>
          <w:spacing w:val="-5"/>
          <w:lang w:val="ru-RU"/>
        </w:rPr>
        <w:t xml:space="preserve">  </w:t>
      </w:r>
      <w:r w:rsidRPr="00CC597C">
        <w:rPr>
          <w:rFonts w:ascii="Times New Roman" w:hAnsi="Times New Roman"/>
          <w:lang w:val="ru-RU"/>
        </w:rPr>
        <w:t xml:space="preserve">Проект  </w:t>
      </w:r>
      <w:r w:rsidRPr="00CC597C">
        <w:rPr>
          <w:rFonts w:ascii="Times New Roman" w:hAnsi="Times New Roman"/>
          <w:u w:val="single"/>
          <w:lang w:val="ru-RU"/>
        </w:rPr>
        <w:t>«Перспективная начальная школа»</w:t>
      </w:r>
      <w:r w:rsidRPr="00CC597C">
        <w:rPr>
          <w:rFonts w:ascii="Times New Roman" w:hAnsi="Times New Roman"/>
          <w:color w:val="000000"/>
          <w:spacing w:val="-4"/>
          <w:lang w:val="ru-RU"/>
        </w:rPr>
        <w:t xml:space="preserve"> , </w:t>
      </w:r>
      <w:r w:rsidRPr="00CC597C">
        <w:rPr>
          <w:rFonts w:ascii="Times New Roman" w:hAnsi="Times New Roman"/>
          <w:lang w:val="ru-RU"/>
        </w:rPr>
        <w:t xml:space="preserve">разработанная на основе Федерального государственного образовательного стандарта начального общего образования </w:t>
      </w:r>
      <w:r w:rsidRPr="00CC597C">
        <w:rPr>
          <w:rFonts w:ascii="Times New Roman" w:hAnsi="Times New Roman"/>
          <w:color w:val="000000"/>
          <w:lang w:val="ru-RU"/>
        </w:rPr>
        <w:t>(приказ Минобрнауки РФ № 373 от 6 октября 2009г)</w:t>
      </w:r>
      <w:r w:rsidRPr="00CC597C">
        <w:rPr>
          <w:rFonts w:ascii="Times New Roman" w:hAnsi="Times New Roman"/>
          <w:color w:val="000000"/>
          <w:spacing w:val="-4"/>
          <w:lang w:val="ru-RU"/>
        </w:rPr>
        <w:t>.</w:t>
      </w:r>
    </w:p>
    <w:p w:rsidR="00E770DE" w:rsidRPr="00CC597C" w:rsidRDefault="00E770DE" w:rsidP="004D7C1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Материально- техническое обеспечение учебного предмета</w:t>
      </w:r>
    </w:p>
    <w:p w:rsidR="00E770DE" w:rsidRPr="00CC597C" w:rsidRDefault="00E770DE" w:rsidP="004D7C1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«Технология»</w:t>
      </w: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Для характеристики количественных показателей используются следующие обозначения:</w:t>
      </w: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Д</w:t>
      </w:r>
      <w:r w:rsidRPr="00CC597C">
        <w:rPr>
          <w:rFonts w:ascii="Times New Roman" w:hAnsi="Times New Roman" w:cs="Times New Roman"/>
          <w:sz w:val="24"/>
          <w:szCs w:val="24"/>
        </w:rPr>
        <w:t xml:space="preserve"> – демонстрационный экземпляр (не менее одного на класс)</w:t>
      </w: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Pr="00CC597C">
        <w:rPr>
          <w:rFonts w:ascii="Times New Roman" w:hAnsi="Times New Roman" w:cs="Times New Roman"/>
          <w:sz w:val="24"/>
          <w:szCs w:val="24"/>
        </w:rPr>
        <w:t xml:space="preserve"> – полный комплект (на каждого ученика класса)</w:t>
      </w: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Ф</w:t>
      </w:r>
      <w:r w:rsidRPr="00CC597C">
        <w:rPr>
          <w:rFonts w:ascii="Times New Roman" w:hAnsi="Times New Roman" w:cs="Times New Roman"/>
          <w:sz w:val="24"/>
          <w:szCs w:val="24"/>
        </w:rPr>
        <w:t xml:space="preserve"> – комплект для фронтальной работы (не менее одного на двух учеников)</w:t>
      </w:r>
    </w:p>
    <w:p w:rsidR="00E770DE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b/>
          <w:sz w:val="24"/>
          <w:szCs w:val="24"/>
        </w:rPr>
        <w:t>П</w:t>
      </w:r>
      <w:r w:rsidRPr="00CC597C">
        <w:rPr>
          <w:rFonts w:ascii="Times New Roman" w:hAnsi="Times New Roman" w:cs="Times New Roman"/>
          <w:sz w:val="24"/>
          <w:szCs w:val="24"/>
        </w:rPr>
        <w:t xml:space="preserve"> – комплект для работы в группах (один на 5-6 учащихся)</w:t>
      </w:r>
    </w:p>
    <w:p w:rsidR="00013D59" w:rsidRDefault="00013D59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13D59" w:rsidRDefault="00013D59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13D59" w:rsidRDefault="00013D59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013D59" w:rsidRPr="00CC597C" w:rsidRDefault="00013D59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770DE" w:rsidRPr="00CC597C" w:rsidRDefault="00E770DE" w:rsidP="000912D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746"/>
        <w:gridCol w:w="3165"/>
      </w:tblGrid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Библиотечный фонд (книгопечатная продукция)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  УМК «Перспективная начальная школа»  для 1-4 классов   (программа, учебники, рабочие тетради, дидактические материалы)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 и книги для учителя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по технологии 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Предметные журналы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70DE" w:rsidRPr="00CC597C" w:rsidRDefault="00E770DE" w:rsidP="000912DF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 пособия</w:t>
            </w:r>
          </w:p>
          <w:p w:rsidR="00E770DE" w:rsidRPr="00CC597C" w:rsidRDefault="00E770DE" w:rsidP="000912DF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Таблицы в соответствии с основными разделами программы обучения.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Альбомы демонстративного и раздаточного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Д/П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Компьютерные и информационно-коммуникативные средства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справочники, электронные пособия, обучающие программы по предмету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При наличии необходимых технических условий</w:t>
            </w: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Технические средства обучения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Мультимедийные образовательные ресурсы, соответствующие содержанию обучения, обучающие программы по предмету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по возможности</w:t>
            </w: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Экранно-звуковые пособия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Видеофрагменты (труд людей, технологические процессы, народные промыслы)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Слайды соответствующего содержания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Мультимедийные образовательные </w:t>
            </w:r>
            <w:r w:rsidRPr="00CC59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ресурсы, соответствующие содержанию обучения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CC597C" w:rsidRDefault="00E770DE" w:rsidP="000912DF">
            <w:pPr>
              <w:spacing w:after="0" w:line="240" w:lineRule="auto"/>
              <w:ind w:right="2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Учебно-практическое и учебно-лабораторное оборудование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работы с различными материалами в соответствии с программой обучения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Набор демонстративных материалов, коллекций в соответствии с программой обучения.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Конструкторы.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Объёмные модели геометрических фигур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Ф/П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Ф/П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Оборудование класса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CC597C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Стол учительский тумбой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Шкафы для хранения учебников, дидактических материалов, пособий.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Настенные доски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Демонстрационная подставка (для образцов изготавливаемых изделий)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Подставки для книг, держатели схем и таблиц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CC597C" w:rsidRDefault="00E770DE" w:rsidP="000912D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97C">
              <w:rPr>
                <w:rFonts w:ascii="Times New Roman" w:hAnsi="Times New Roman" w:cs="Times New Roman"/>
                <w:sz w:val="24"/>
                <w:szCs w:val="24"/>
              </w:rPr>
              <w:t>В соответствии с санитарно-гигиеническими нормами</w:t>
            </w:r>
          </w:p>
        </w:tc>
      </w:tr>
    </w:tbl>
    <w:p w:rsidR="00FA024B" w:rsidRPr="00CC597C" w:rsidRDefault="00FA024B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0DE" w:rsidRPr="00CC597C" w:rsidRDefault="00E770DE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597C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Электронные ресурсы:</w:t>
      </w:r>
    </w:p>
    <w:p w:rsidR="00E770DE" w:rsidRPr="00CC597C" w:rsidRDefault="00E770DE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97C">
        <w:rPr>
          <w:rFonts w:ascii="Times New Roman" w:hAnsi="Times New Roman" w:cs="Times New Roman"/>
          <w:sz w:val="24"/>
          <w:szCs w:val="24"/>
        </w:rPr>
        <w:t>http://nsportal.ru</w:t>
      </w:r>
    </w:p>
    <w:p w:rsidR="00E770DE" w:rsidRPr="00CC597C" w:rsidRDefault="003D5F9B" w:rsidP="000912DF">
      <w:pPr>
        <w:tabs>
          <w:tab w:val="left" w:pos="3915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http://catalog.iot.ru</w:t>
        </w:r>
      </w:hyperlink>
      <w:r w:rsidR="00E770DE" w:rsidRPr="00CC597C">
        <w:rPr>
          <w:rFonts w:ascii="Times New Roman" w:hAnsi="Times New Roman" w:cs="Times New Roman"/>
          <w:sz w:val="24"/>
          <w:szCs w:val="24"/>
        </w:rPr>
        <w:tab/>
      </w:r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http://fcior.edu.ru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http://www.akademkniga.ru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http://www.proshkolu.ru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http://www.uchitel-izd.ru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http://www.detkiuch.ru</w:t>
        </w:r>
      </w:hyperlink>
    </w:p>
    <w:p w:rsidR="00E770DE" w:rsidRPr="00CC597C" w:rsidRDefault="003D5F9B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http://www.rm.kirov.ru</w:t>
        </w:r>
      </w:hyperlink>
    </w:p>
    <w:p w:rsidR="00E770DE" w:rsidRPr="00CC597C" w:rsidRDefault="003D5F9B" w:rsidP="000912DF">
      <w:pPr>
        <w:spacing w:after="0" w:line="240" w:lineRule="auto"/>
        <w:ind w:left="-284" w:right="28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E770DE" w:rsidRPr="00CC597C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http://www.rusedu.ru</w:t>
        </w:r>
      </w:hyperlink>
    </w:p>
    <w:p w:rsidR="00E770DE" w:rsidRPr="00CC597C" w:rsidRDefault="00E770DE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C597C">
        <w:rPr>
          <w:rFonts w:ascii="Times New Roman" w:hAnsi="Times New Roman" w:cs="Times New Roman"/>
          <w:color w:val="0D0D0D"/>
          <w:sz w:val="24"/>
          <w:szCs w:val="24"/>
        </w:rPr>
        <w:t>http://www.finearthistory.ru</w:t>
      </w:r>
    </w:p>
    <w:p w:rsidR="00E770DE" w:rsidRPr="00CC597C" w:rsidRDefault="00E770DE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C597C">
        <w:rPr>
          <w:rFonts w:ascii="Times New Roman" w:hAnsi="Times New Roman" w:cs="Times New Roman"/>
          <w:color w:val="0D0D0D"/>
          <w:sz w:val="24"/>
          <w:szCs w:val="24"/>
        </w:rPr>
        <w:t>http://www.arts-museum.ru</w:t>
      </w:r>
    </w:p>
    <w:p w:rsidR="00E770DE" w:rsidRPr="00CC597C" w:rsidRDefault="00E770DE" w:rsidP="000912DF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C597C">
        <w:rPr>
          <w:rFonts w:ascii="Times New Roman" w:hAnsi="Times New Roman" w:cs="Times New Roman"/>
          <w:color w:val="0D0D0D"/>
          <w:sz w:val="24"/>
          <w:szCs w:val="24"/>
        </w:rPr>
        <w:t>http://www.artprojekt.ru</w:t>
      </w:r>
    </w:p>
    <w:p w:rsidR="0051647E" w:rsidRDefault="0051647E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59" w:rsidRDefault="00013D59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2DF" w:rsidRDefault="000912DF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4"/>
          <w:szCs w:val="24"/>
        </w:rPr>
        <w:sectPr w:rsidR="000912DF" w:rsidSect="001B43BF">
          <w:pgSz w:w="11906" w:h="16838"/>
          <w:pgMar w:top="1134" w:right="707" w:bottom="820" w:left="850" w:header="708" w:footer="708" w:gutter="0"/>
          <w:cols w:space="708"/>
          <w:titlePg/>
          <w:docGrid w:linePitch="360"/>
        </w:sectPr>
      </w:pPr>
    </w:p>
    <w:p w:rsidR="00A84768" w:rsidRDefault="000912DF" w:rsidP="000912DF">
      <w:pPr>
        <w:pStyle w:val="a3"/>
        <w:spacing w:before="0" w:beforeAutospacing="0" w:after="0" w:afterAutospacing="0"/>
        <w:ind w:right="282"/>
        <w:jc w:val="center"/>
        <w:rPr>
          <w:b/>
        </w:rPr>
      </w:pPr>
      <w:r>
        <w:rPr>
          <w:b/>
        </w:rPr>
        <w:lastRenderedPageBreak/>
        <w:t xml:space="preserve">8. </w:t>
      </w:r>
      <w:r w:rsidR="00A84768" w:rsidRPr="00CC597C">
        <w:rPr>
          <w:b/>
        </w:rPr>
        <w:t>Тематическое планирование по технологии в 4 классе</w:t>
      </w:r>
    </w:p>
    <w:p w:rsidR="000912DF" w:rsidRPr="00CC597C" w:rsidRDefault="000912DF" w:rsidP="000912DF">
      <w:pPr>
        <w:pStyle w:val="a3"/>
        <w:spacing w:before="0" w:beforeAutospacing="0" w:after="0" w:afterAutospacing="0"/>
        <w:ind w:right="282"/>
        <w:jc w:val="center"/>
        <w:rPr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5884"/>
        <w:gridCol w:w="1134"/>
        <w:gridCol w:w="1134"/>
        <w:gridCol w:w="850"/>
      </w:tblGrid>
      <w:tr w:rsidR="000912DF" w:rsidRPr="00CC597C" w:rsidTr="00C275B7">
        <w:trPr>
          <w:trHeight w:val="507"/>
          <w:jc w:val="center"/>
        </w:trPr>
        <w:tc>
          <w:tcPr>
            <w:tcW w:w="921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84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left="-109" w:right="282" w:firstLine="109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Тема   урока</w:t>
            </w:r>
          </w:p>
        </w:tc>
        <w:tc>
          <w:tcPr>
            <w:tcW w:w="1134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Кол-во</w:t>
            </w:r>
          </w:p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984" w:type="dxa"/>
            <w:gridSpan w:val="2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Дата</w:t>
            </w:r>
          </w:p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12DF" w:rsidRPr="00CC597C" w:rsidTr="00C275B7">
        <w:trPr>
          <w:trHeight w:val="684"/>
          <w:jc w:val="center"/>
        </w:trPr>
        <w:tc>
          <w:tcPr>
            <w:tcW w:w="921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84" w:type="dxa"/>
            <w:vMerge/>
          </w:tcPr>
          <w:p w:rsidR="000912DF" w:rsidRPr="00CC597C" w:rsidRDefault="000912DF" w:rsidP="000912DF">
            <w:pPr>
              <w:spacing w:after="0" w:line="240" w:lineRule="auto"/>
              <w:ind w:left="-109" w:right="282" w:firstLine="1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b/>
              </w:rPr>
            </w:pPr>
            <w:r w:rsidRPr="00CC597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</w:tcPr>
          <w:p w:rsidR="000912DF" w:rsidRPr="000912DF" w:rsidRDefault="000912DF" w:rsidP="000912DF">
            <w:pPr>
              <w:pStyle w:val="af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2D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Ваза для осеннего букета. Техника безопасности на уроках технологии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1тр</w:t>
            </w:r>
          </w:p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06</w:t>
            </w:r>
            <w:r w:rsidR="000912DF" w:rsidRPr="00D93D71">
              <w:rPr>
                <w:b w:val="0"/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Аппликация из соломки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</w:t>
            </w:r>
            <w:r w:rsidR="000912DF" w:rsidRPr="00D93D71">
              <w:rPr>
                <w:b w:val="0"/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Осадкометр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  <w:r w:rsidR="000912DF" w:rsidRPr="00D93D71">
              <w:rPr>
                <w:b w:val="0"/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Подставка из  пластиковых ёмкостей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27</w:t>
            </w:r>
            <w:r w:rsidR="000912DF">
              <w:rPr>
                <w:b w:val="0"/>
                <w:sz w:val="22"/>
                <w:szCs w:val="22"/>
              </w:rPr>
              <w:t>.</w:t>
            </w:r>
            <w:r>
              <w:rPr>
                <w:b w:val="0"/>
                <w:sz w:val="22"/>
                <w:szCs w:val="22"/>
              </w:rPr>
              <w:t>0</w:t>
            </w:r>
            <w:r w:rsidR="000912DF" w:rsidRPr="00D93D71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Головоломка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04</w:t>
            </w:r>
            <w:r w:rsidR="000912DF" w:rsidRPr="00D93D71">
              <w:rPr>
                <w:b w:val="0"/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Игрушка-перевёртыш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18</w:t>
            </w:r>
            <w:r w:rsidR="000912DF" w:rsidRPr="00D93D71">
              <w:rPr>
                <w:b w:val="0"/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jc w:val="center"/>
        </w:trPr>
        <w:tc>
          <w:tcPr>
            <w:tcW w:w="921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8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Ремонт книг</w:t>
            </w:r>
          </w:p>
        </w:tc>
        <w:tc>
          <w:tcPr>
            <w:tcW w:w="1134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25</w:t>
            </w:r>
            <w:r w:rsidR="000912DF" w:rsidRPr="00D93D71">
              <w:rPr>
                <w:b w:val="0"/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trHeight w:val="509"/>
          <w:jc w:val="center"/>
        </w:trPr>
        <w:tc>
          <w:tcPr>
            <w:tcW w:w="921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84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Декоративные композиции из нитяных колец</w:t>
            </w:r>
          </w:p>
        </w:tc>
        <w:tc>
          <w:tcPr>
            <w:tcW w:w="1134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</w:tcPr>
          <w:p w:rsidR="000912DF" w:rsidRPr="00D93D71" w:rsidRDefault="00951D3F" w:rsidP="000912D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1.11</w:t>
            </w:r>
          </w:p>
        </w:tc>
        <w:tc>
          <w:tcPr>
            <w:tcW w:w="850" w:type="dxa"/>
            <w:vMerge w:val="restart"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12DF" w:rsidRPr="00CC597C" w:rsidTr="00C275B7">
        <w:trPr>
          <w:trHeight w:val="253"/>
          <w:jc w:val="center"/>
        </w:trPr>
        <w:tc>
          <w:tcPr>
            <w:tcW w:w="921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4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912DF" w:rsidRPr="00CC597C" w:rsidRDefault="000912DF" w:rsidP="000912D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Брошь из фольги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  <w:r w:rsidRPr="00D93D71">
              <w:rPr>
                <w:b w:val="0"/>
                <w:sz w:val="22"/>
                <w:szCs w:val="22"/>
              </w:rPr>
              <w:t>.11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Брелок из проволоки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15</w:t>
            </w:r>
            <w:r w:rsidRPr="00D93D71">
              <w:rPr>
                <w:b w:val="0"/>
                <w:sz w:val="22"/>
                <w:szCs w:val="22"/>
              </w:rPr>
              <w:t>.11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Каркасные модели из проволоки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 тр</w:t>
            </w:r>
          </w:p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29.11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Каркасные модели из проволоки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06</w:t>
            </w:r>
            <w:r w:rsidRPr="00D93D71">
              <w:rPr>
                <w:b w:val="0"/>
                <w:sz w:val="22"/>
                <w:szCs w:val="22"/>
              </w:rPr>
              <w:t>.12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Кукла Анишит- Йокоп. Техника безопасности на уроке технологии.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</w:t>
            </w:r>
            <w:r w:rsidRPr="00D93D71">
              <w:rPr>
                <w:b w:val="0"/>
                <w:sz w:val="22"/>
                <w:szCs w:val="22"/>
              </w:rPr>
              <w:t>.12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Кукла летучая мышь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  <w:r w:rsidRPr="00D93D71">
              <w:rPr>
                <w:b w:val="0"/>
                <w:sz w:val="22"/>
                <w:szCs w:val="22"/>
              </w:rPr>
              <w:t>.12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Лепка декоративного</w:t>
            </w:r>
          </w:p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рельефа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27</w:t>
            </w:r>
            <w:r w:rsidRPr="00D93D71">
              <w:rPr>
                <w:b w:val="0"/>
                <w:sz w:val="22"/>
                <w:szCs w:val="22"/>
              </w:rPr>
              <w:t>.12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Игрушки-гармошки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  <w:r w:rsidRPr="00D93D71">
              <w:rPr>
                <w:b w:val="0"/>
                <w:sz w:val="22"/>
                <w:szCs w:val="22"/>
              </w:rPr>
              <w:t>.01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Бусы из бумаги в технике оригами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</w:t>
            </w:r>
            <w:r w:rsidRPr="00D93D71">
              <w:rPr>
                <w:b w:val="0"/>
                <w:sz w:val="22"/>
                <w:szCs w:val="22"/>
              </w:rPr>
              <w:t>.01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Новогодние фонарики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24</w:t>
            </w:r>
            <w:r w:rsidRPr="00D93D71">
              <w:rPr>
                <w:b w:val="0"/>
                <w:sz w:val="22"/>
                <w:szCs w:val="22"/>
              </w:rPr>
              <w:t>.01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84" w:type="dxa"/>
            <w:vMerge w:val="restart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Подвеска из пенопласта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31.</w:t>
            </w:r>
            <w:r w:rsidRPr="00D93D71">
              <w:rPr>
                <w:b w:val="0"/>
                <w:sz w:val="22"/>
                <w:szCs w:val="22"/>
              </w:rPr>
              <w:t>01.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84" w:type="dxa"/>
            <w:vMerge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07</w:t>
            </w:r>
            <w:r w:rsidRPr="00D93D71">
              <w:rPr>
                <w:b w:val="0"/>
                <w:sz w:val="22"/>
                <w:szCs w:val="22"/>
              </w:rPr>
              <w:t>.02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Маски из бумаги</w:t>
            </w:r>
          </w:p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Техника безопасности на уроке технологии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  <w:r w:rsidRPr="00D93D71">
              <w:rPr>
                <w:b w:val="0"/>
                <w:sz w:val="22"/>
                <w:szCs w:val="22"/>
              </w:rPr>
              <w:t>.02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Футляр из ткани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28.04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Игрушки из бумаги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06</w:t>
            </w:r>
            <w:r w:rsidRPr="00D93D71">
              <w:rPr>
                <w:b w:val="0"/>
                <w:sz w:val="22"/>
                <w:szCs w:val="22"/>
              </w:rPr>
              <w:t>.03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Оформление изделий вышивкой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</w:t>
            </w:r>
            <w:r w:rsidRPr="00D93D71">
              <w:rPr>
                <w:b w:val="0"/>
                <w:sz w:val="22"/>
                <w:szCs w:val="22"/>
              </w:rPr>
              <w:t>.03</w:t>
            </w:r>
          </w:p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 w:rsidRPr="00D93D71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Декоративное панно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  <w:r w:rsidRPr="00D93D71">
              <w:rPr>
                <w:b w:val="0"/>
                <w:sz w:val="22"/>
                <w:szCs w:val="22"/>
              </w:rPr>
              <w:t>.03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Нитяная графика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03</w:t>
            </w:r>
            <w:r w:rsidRPr="00D93D71">
              <w:rPr>
                <w:b w:val="0"/>
                <w:sz w:val="22"/>
                <w:szCs w:val="22"/>
              </w:rPr>
              <w:t>. 04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 xml:space="preserve">Поздравительная </w:t>
            </w:r>
          </w:p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открытка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  <w:r w:rsidRPr="00D93D71">
              <w:rPr>
                <w:b w:val="0"/>
                <w:sz w:val="22"/>
                <w:szCs w:val="22"/>
              </w:rPr>
              <w:t>.04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Ремонт одежды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</w:t>
            </w:r>
            <w:r w:rsidRPr="00D93D71">
              <w:rPr>
                <w:b w:val="0"/>
                <w:sz w:val="22"/>
                <w:szCs w:val="22"/>
              </w:rPr>
              <w:t>.04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Сборка моделей транспортирующих</w:t>
            </w:r>
          </w:p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устройств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24</w:t>
            </w:r>
            <w:r w:rsidRPr="00D93D71">
              <w:rPr>
                <w:b w:val="0"/>
                <w:sz w:val="22"/>
                <w:szCs w:val="22"/>
              </w:rPr>
              <w:t>.04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trHeight w:val="299"/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-</w:t>
            </w:r>
            <w:r w:rsidRPr="00CC597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Фигурки из глины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01</w:t>
            </w:r>
            <w:r w:rsidRPr="00D93D71">
              <w:rPr>
                <w:b w:val="0"/>
                <w:sz w:val="22"/>
                <w:szCs w:val="22"/>
              </w:rPr>
              <w:t>.05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Электронный текст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  <w:r w:rsidRPr="00D93D71">
              <w:rPr>
                <w:b w:val="0"/>
                <w:sz w:val="22"/>
                <w:szCs w:val="22"/>
              </w:rPr>
              <w:t>.05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Проект коллектив-ного создания макета села.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  <w:u w:val="single"/>
              </w:rPr>
            </w:pPr>
            <w:r>
              <w:rPr>
                <w:b w:val="0"/>
                <w:sz w:val="22"/>
                <w:szCs w:val="22"/>
              </w:rPr>
              <w:t>15</w:t>
            </w:r>
            <w:r w:rsidRPr="00D93D71">
              <w:rPr>
                <w:b w:val="0"/>
                <w:sz w:val="22"/>
                <w:szCs w:val="22"/>
              </w:rPr>
              <w:t>.05</w:t>
            </w: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D3F" w:rsidRPr="00CC597C" w:rsidTr="00C275B7">
        <w:trPr>
          <w:jc w:val="center"/>
        </w:trPr>
        <w:tc>
          <w:tcPr>
            <w:tcW w:w="921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8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Проект коллектив-ного создания фрагмента «Бородинское сражение»</w:t>
            </w:r>
          </w:p>
        </w:tc>
        <w:tc>
          <w:tcPr>
            <w:tcW w:w="1134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CC5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51D3F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22</w:t>
            </w:r>
            <w:r w:rsidRPr="00D93D71">
              <w:rPr>
                <w:b w:val="0"/>
                <w:sz w:val="22"/>
                <w:szCs w:val="22"/>
              </w:rPr>
              <w:t>.05</w:t>
            </w:r>
          </w:p>
          <w:p w:rsidR="00951D3F" w:rsidRPr="00D93D71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29.05</w:t>
            </w:r>
          </w:p>
          <w:p w:rsidR="00951D3F" w:rsidRPr="00CC597C" w:rsidRDefault="00951D3F" w:rsidP="00951D3F">
            <w:pPr>
              <w:pStyle w:val="3"/>
              <w:spacing w:before="0"/>
              <w:ind w:right="282"/>
              <w:jc w:val="both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</w:tcPr>
          <w:p w:rsidR="00951D3F" w:rsidRPr="00CC597C" w:rsidRDefault="00951D3F" w:rsidP="00951D3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84768" w:rsidRDefault="00A84768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</w:rPr>
      </w:pPr>
    </w:p>
    <w:p w:rsidR="001B43BF" w:rsidRPr="00CC597C" w:rsidRDefault="001B43BF" w:rsidP="000912DF">
      <w:pPr>
        <w:spacing w:after="0" w:line="240" w:lineRule="auto"/>
        <w:ind w:right="282"/>
        <w:jc w:val="both"/>
        <w:rPr>
          <w:rFonts w:ascii="Times New Roman" w:hAnsi="Times New Roman" w:cs="Times New Roman"/>
        </w:rPr>
      </w:pPr>
    </w:p>
    <w:sectPr w:rsidR="001B43BF" w:rsidRPr="00CC597C" w:rsidSect="001B43BF">
      <w:pgSz w:w="11906" w:h="16838"/>
      <w:pgMar w:top="1134" w:right="707" w:bottom="82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F9B" w:rsidRDefault="003D5F9B" w:rsidP="001B43BF">
      <w:pPr>
        <w:spacing w:after="0" w:line="240" w:lineRule="auto"/>
      </w:pPr>
      <w:r>
        <w:separator/>
      </w:r>
    </w:p>
  </w:endnote>
  <w:endnote w:type="continuationSeparator" w:id="0">
    <w:p w:rsidR="003D5F9B" w:rsidRDefault="003D5F9B" w:rsidP="001B4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93722"/>
      <w:docPartObj>
        <w:docPartGallery w:val="Page Numbers (Bottom of Page)"/>
        <w:docPartUnique/>
      </w:docPartObj>
    </w:sdtPr>
    <w:sdtEndPr/>
    <w:sdtContent>
      <w:p w:rsidR="00951D3F" w:rsidRDefault="00951D3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5B7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51D3F" w:rsidRDefault="00951D3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F9B" w:rsidRDefault="003D5F9B" w:rsidP="001B43BF">
      <w:pPr>
        <w:spacing w:after="0" w:line="240" w:lineRule="auto"/>
      </w:pPr>
      <w:r>
        <w:separator/>
      </w:r>
    </w:p>
  </w:footnote>
  <w:footnote w:type="continuationSeparator" w:id="0">
    <w:p w:rsidR="003D5F9B" w:rsidRDefault="003D5F9B" w:rsidP="001B4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multilevel"/>
    <w:tmpl w:val="0000000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E177AD"/>
    <w:multiLevelType w:val="multilevel"/>
    <w:tmpl w:val="D718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D4355"/>
    <w:multiLevelType w:val="multilevel"/>
    <w:tmpl w:val="C060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70681"/>
    <w:multiLevelType w:val="multilevel"/>
    <w:tmpl w:val="65CC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B1696"/>
    <w:multiLevelType w:val="multilevel"/>
    <w:tmpl w:val="437A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4E5AB6"/>
    <w:multiLevelType w:val="multilevel"/>
    <w:tmpl w:val="E2CAD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646491"/>
    <w:multiLevelType w:val="multilevel"/>
    <w:tmpl w:val="C206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67D9F"/>
    <w:multiLevelType w:val="multilevel"/>
    <w:tmpl w:val="FB3C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AC4C5C"/>
    <w:multiLevelType w:val="multilevel"/>
    <w:tmpl w:val="76AE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DF16E9"/>
    <w:multiLevelType w:val="hybridMultilevel"/>
    <w:tmpl w:val="B5867B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0594C"/>
    <w:multiLevelType w:val="multilevel"/>
    <w:tmpl w:val="E636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1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A19"/>
    <w:rsid w:val="00013D59"/>
    <w:rsid w:val="0004152D"/>
    <w:rsid w:val="00041AC0"/>
    <w:rsid w:val="00047D9B"/>
    <w:rsid w:val="00057FBE"/>
    <w:rsid w:val="000747E6"/>
    <w:rsid w:val="000912DF"/>
    <w:rsid w:val="000978E4"/>
    <w:rsid w:val="000B228E"/>
    <w:rsid w:val="000B2C5D"/>
    <w:rsid w:val="000B7E27"/>
    <w:rsid w:val="000C0FE0"/>
    <w:rsid w:val="000C4115"/>
    <w:rsid w:val="000D2F3F"/>
    <w:rsid w:val="00120187"/>
    <w:rsid w:val="00131C36"/>
    <w:rsid w:val="00145DAD"/>
    <w:rsid w:val="00182BD9"/>
    <w:rsid w:val="001A5679"/>
    <w:rsid w:val="001B4294"/>
    <w:rsid w:val="001B43BF"/>
    <w:rsid w:val="001E610A"/>
    <w:rsid w:val="001E79FF"/>
    <w:rsid w:val="002D04B5"/>
    <w:rsid w:val="00304E68"/>
    <w:rsid w:val="00347BAD"/>
    <w:rsid w:val="00371DDD"/>
    <w:rsid w:val="0038600A"/>
    <w:rsid w:val="0038794A"/>
    <w:rsid w:val="003A6800"/>
    <w:rsid w:val="003D5F9B"/>
    <w:rsid w:val="00415AB1"/>
    <w:rsid w:val="0044050F"/>
    <w:rsid w:val="00444CFF"/>
    <w:rsid w:val="004639F5"/>
    <w:rsid w:val="004868CB"/>
    <w:rsid w:val="00492328"/>
    <w:rsid w:val="004B52A9"/>
    <w:rsid w:val="004B77A5"/>
    <w:rsid w:val="004C07CF"/>
    <w:rsid w:val="004C2CE2"/>
    <w:rsid w:val="004D7C1C"/>
    <w:rsid w:val="004E5FA2"/>
    <w:rsid w:val="0051647E"/>
    <w:rsid w:val="0053294F"/>
    <w:rsid w:val="005605E2"/>
    <w:rsid w:val="005670BB"/>
    <w:rsid w:val="00587F40"/>
    <w:rsid w:val="005916CA"/>
    <w:rsid w:val="005E4CEF"/>
    <w:rsid w:val="005E6B06"/>
    <w:rsid w:val="006059E4"/>
    <w:rsid w:val="00646969"/>
    <w:rsid w:val="00651CE5"/>
    <w:rsid w:val="00656482"/>
    <w:rsid w:val="006626EF"/>
    <w:rsid w:val="006C5ED4"/>
    <w:rsid w:val="00743C03"/>
    <w:rsid w:val="00743FB7"/>
    <w:rsid w:val="00760622"/>
    <w:rsid w:val="007D2DBC"/>
    <w:rsid w:val="007D35D6"/>
    <w:rsid w:val="00820018"/>
    <w:rsid w:val="008250BC"/>
    <w:rsid w:val="008467F5"/>
    <w:rsid w:val="00862CE1"/>
    <w:rsid w:val="00870426"/>
    <w:rsid w:val="008760FA"/>
    <w:rsid w:val="00877863"/>
    <w:rsid w:val="00883EC7"/>
    <w:rsid w:val="00892A0E"/>
    <w:rsid w:val="008A1AF9"/>
    <w:rsid w:val="008A283B"/>
    <w:rsid w:val="008C179C"/>
    <w:rsid w:val="008C6A31"/>
    <w:rsid w:val="008D6CA7"/>
    <w:rsid w:val="008E1BBD"/>
    <w:rsid w:val="008E62D8"/>
    <w:rsid w:val="008F7BB8"/>
    <w:rsid w:val="00905804"/>
    <w:rsid w:val="00930AB1"/>
    <w:rsid w:val="00951D3F"/>
    <w:rsid w:val="00957ED9"/>
    <w:rsid w:val="00960E5C"/>
    <w:rsid w:val="009867FA"/>
    <w:rsid w:val="00986CA6"/>
    <w:rsid w:val="009B7DCB"/>
    <w:rsid w:val="00A35DCC"/>
    <w:rsid w:val="00A46A19"/>
    <w:rsid w:val="00A84768"/>
    <w:rsid w:val="00A91C26"/>
    <w:rsid w:val="00AD798D"/>
    <w:rsid w:val="00AE39B6"/>
    <w:rsid w:val="00B17408"/>
    <w:rsid w:val="00B25251"/>
    <w:rsid w:val="00B749B0"/>
    <w:rsid w:val="00B90D84"/>
    <w:rsid w:val="00B92461"/>
    <w:rsid w:val="00B96293"/>
    <w:rsid w:val="00BB7E2A"/>
    <w:rsid w:val="00BF5C7B"/>
    <w:rsid w:val="00BF7B17"/>
    <w:rsid w:val="00C1512B"/>
    <w:rsid w:val="00C16CAE"/>
    <w:rsid w:val="00C2101C"/>
    <w:rsid w:val="00C275B7"/>
    <w:rsid w:val="00C80EC4"/>
    <w:rsid w:val="00CC597C"/>
    <w:rsid w:val="00D042A4"/>
    <w:rsid w:val="00D11D7C"/>
    <w:rsid w:val="00D2782B"/>
    <w:rsid w:val="00D4082B"/>
    <w:rsid w:val="00D7349B"/>
    <w:rsid w:val="00D859B2"/>
    <w:rsid w:val="00D91E50"/>
    <w:rsid w:val="00D93D71"/>
    <w:rsid w:val="00DA33E3"/>
    <w:rsid w:val="00DF6335"/>
    <w:rsid w:val="00E110C9"/>
    <w:rsid w:val="00E3025A"/>
    <w:rsid w:val="00E45F7F"/>
    <w:rsid w:val="00E47A59"/>
    <w:rsid w:val="00E770DE"/>
    <w:rsid w:val="00EF02F0"/>
    <w:rsid w:val="00F00EEC"/>
    <w:rsid w:val="00F11495"/>
    <w:rsid w:val="00F6102E"/>
    <w:rsid w:val="00FA024B"/>
    <w:rsid w:val="00FA7773"/>
    <w:rsid w:val="00FC13CE"/>
    <w:rsid w:val="00FD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83D98F"/>
  <w15:docId w15:val="{EB13C252-B789-4806-B8F4-1C78AD6C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46A1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">
    <w:name w:val="Заголовок 3+"/>
    <w:basedOn w:val="a"/>
    <w:rsid w:val="00A46A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37">
    <w:name w:val="Font Style37"/>
    <w:basedOn w:val="a0"/>
    <w:rsid w:val="00A46A19"/>
    <w:rPr>
      <w:rFonts w:ascii="Times New Roman" w:hAnsi="Times New Roman" w:cs="Times New Roman"/>
      <w:sz w:val="20"/>
      <w:szCs w:val="20"/>
    </w:rPr>
  </w:style>
  <w:style w:type="paragraph" w:customStyle="1" w:styleId="msonormalbullet2gif">
    <w:name w:val="msonormalbullet2.gif"/>
    <w:basedOn w:val="a"/>
    <w:rsid w:val="00A46A1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A35DCC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C07C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Title"/>
    <w:basedOn w:val="a"/>
    <w:link w:val="a7"/>
    <w:qFormat/>
    <w:rsid w:val="00FA02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A02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rsid w:val="0051647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1647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Subtitle"/>
    <w:basedOn w:val="a"/>
    <w:next w:val="a"/>
    <w:link w:val="ab"/>
    <w:qFormat/>
    <w:rsid w:val="0051647E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rsid w:val="0051647E"/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paragraph" w:styleId="ac">
    <w:name w:val="Intense Quote"/>
    <w:basedOn w:val="a"/>
    <w:next w:val="a"/>
    <w:link w:val="ad"/>
    <w:uiPriority w:val="30"/>
    <w:qFormat/>
    <w:rsid w:val="0051647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647E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table" w:styleId="ae">
    <w:name w:val="Table Grid"/>
    <w:basedOn w:val="a1"/>
    <w:rsid w:val="00516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1647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51647E"/>
    <w:rPr>
      <w:rFonts w:ascii="Tahoma" w:eastAsia="Times New Roman" w:hAnsi="Tahoma" w:cs="Tahoma"/>
      <w:sz w:val="16"/>
      <w:szCs w:val="16"/>
      <w:lang w:val="en-US" w:bidi="en-US"/>
    </w:rPr>
  </w:style>
  <w:style w:type="paragraph" w:styleId="af1">
    <w:name w:val="Body Text Indent"/>
    <w:basedOn w:val="a"/>
    <w:link w:val="af2"/>
    <w:uiPriority w:val="99"/>
    <w:semiHidden/>
    <w:unhideWhenUsed/>
    <w:rsid w:val="00C1512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1512B"/>
  </w:style>
  <w:style w:type="paragraph" w:styleId="af3">
    <w:name w:val="header"/>
    <w:basedOn w:val="a"/>
    <w:link w:val="af4"/>
    <w:uiPriority w:val="99"/>
    <w:semiHidden/>
    <w:unhideWhenUsed/>
    <w:rsid w:val="001B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1B43BF"/>
  </w:style>
  <w:style w:type="paragraph" w:styleId="af5">
    <w:name w:val="footer"/>
    <w:basedOn w:val="a"/>
    <w:link w:val="af6"/>
    <w:uiPriority w:val="99"/>
    <w:unhideWhenUsed/>
    <w:rsid w:val="001B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B43BF"/>
  </w:style>
  <w:style w:type="character" w:customStyle="1" w:styleId="af7">
    <w:name w:val="Без интервала Знак"/>
    <w:basedOn w:val="a0"/>
    <w:link w:val="af8"/>
    <w:uiPriority w:val="1"/>
    <w:locked/>
    <w:rsid w:val="000912DF"/>
  </w:style>
  <w:style w:type="paragraph" w:styleId="af8">
    <w:name w:val="No Spacing"/>
    <w:link w:val="af7"/>
    <w:uiPriority w:val="1"/>
    <w:qFormat/>
    <w:rsid w:val="000912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17" Type="http://schemas.openxmlformats.org/officeDocument/2006/relationships/hyperlink" Target="http://www.rus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m.kir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ademknig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etkiuch.ru/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atalog.iot.ru/" TargetMode="External"/><Relationship Id="rId14" Type="http://schemas.openxmlformats.org/officeDocument/2006/relationships/hyperlink" Target="http://www.uchitel-i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D73DB-AE35-4B48-B451-2625B657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9743</Words>
  <Characters>55536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70</cp:revision>
  <cp:lastPrinted>2019-09-08T18:56:00Z</cp:lastPrinted>
  <dcterms:created xsi:type="dcterms:W3CDTF">2015-05-15T09:19:00Z</dcterms:created>
  <dcterms:modified xsi:type="dcterms:W3CDTF">2019-11-24T09:39:00Z</dcterms:modified>
</cp:coreProperties>
</file>